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2" w:rsidRDefault="00DA5552" w:rsidP="00DA555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52" w:rsidRPr="00D23DF7" w:rsidRDefault="00DA5552" w:rsidP="00DA555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A5552" w:rsidRPr="00D23DF7" w:rsidRDefault="00DA5552" w:rsidP="00DA555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A5552" w:rsidRPr="00D23DF7" w:rsidRDefault="00DA5552" w:rsidP="00DA555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A5552" w:rsidRDefault="00DA5552" w:rsidP="00DA5552">
      <w:pPr>
        <w:jc w:val="center"/>
        <w:rPr>
          <w:b/>
          <w:color w:val="000000"/>
          <w:sz w:val="40"/>
          <w:szCs w:val="40"/>
        </w:rPr>
      </w:pPr>
    </w:p>
    <w:p w:rsidR="00DA5552" w:rsidRPr="00842FCF" w:rsidRDefault="00DA5552" w:rsidP="00DA555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10173" w:type="dxa"/>
        <w:tblLayout w:type="fixed"/>
        <w:tblLook w:val="04A0"/>
      </w:tblPr>
      <w:tblGrid>
        <w:gridCol w:w="10173"/>
      </w:tblGrid>
      <w:tr w:rsidR="00DA5552" w:rsidRPr="002C4C19" w:rsidTr="00DA5552">
        <w:trPr>
          <w:trHeight w:val="63"/>
        </w:trPr>
        <w:tc>
          <w:tcPr>
            <w:tcW w:w="10173" w:type="dxa"/>
          </w:tcPr>
          <w:p w:rsidR="00DA5552" w:rsidRDefault="00DA5552" w:rsidP="00BC5CB8">
            <w:pPr>
              <w:jc w:val="both"/>
              <w:rPr>
                <w:b/>
              </w:rPr>
            </w:pPr>
          </w:p>
          <w:p w:rsidR="00DA5552" w:rsidRDefault="00DA5552" w:rsidP="00DA555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1E5DE9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E5DE9">
              <w:rPr>
                <w:b/>
              </w:rPr>
              <w:t>.2020г.№ 0</w:t>
            </w:r>
            <w:r>
              <w:rPr>
                <w:b/>
              </w:rPr>
              <w:t>9</w:t>
            </w:r>
            <w:r w:rsidRPr="001E5DE9">
              <w:rPr>
                <w:b/>
              </w:rPr>
              <w:t>/01</w:t>
            </w:r>
          </w:p>
          <w:p w:rsidR="00DA5552" w:rsidRDefault="00DA5552" w:rsidP="00DA5552">
            <w:pPr>
              <w:jc w:val="both"/>
              <w:rPr>
                <w:b/>
              </w:rPr>
            </w:pPr>
          </w:p>
          <w:p w:rsidR="00DA5552" w:rsidRPr="00EF208E" w:rsidRDefault="00DA5552" w:rsidP="00DA5552">
            <w:pPr>
              <w:pStyle w:val="a6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 xml:space="preserve">О проведении  </w:t>
            </w:r>
            <w:proofErr w:type="gramStart"/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дополнительных</w:t>
            </w:r>
            <w:proofErr w:type="gramEnd"/>
          </w:p>
          <w:p w:rsidR="00DA5552" w:rsidRPr="00EF208E" w:rsidRDefault="00DA5552" w:rsidP="00DA5552">
            <w:pPr>
              <w:pStyle w:val="a6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по </w:t>
            </w:r>
            <w:proofErr w:type="gramStart"/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социально-экономическому</w:t>
            </w:r>
            <w:proofErr w:type="gramEnd"/>
          </w:p>
          <w:p w:rsidR="00DA5552" w:rsidRPr="00EF208E" w:rsidRDefault="00DA5552" w:rsidP="00DA5552">
            <w:pPr>
              <w:pStyle w:val="a6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развитию района Преображенское</w:t>
            </w:r>
          </w:p>
          <w:p w:rsidR="00DA5552" w:rsidRPr="00EF208E" w:rsidRDefault="00DA5552" w:rsidP="00DA5552">
            <w:pPr>
              <w:pStyle w:val="a6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</w:p>
          <w:p w:rsidR="00DA5552" w:rsidRPr="00EF208E" w:rsidRDefault="00DA5552" w:rsidP="00DA5552">
            <w:pPr>
              <w:pStyle w:val="a6"/>
              <w:ind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08E">
              <w:rPr>
                <w:rFonts w:ascii="Times New Roman" w:hAnsi="Times New Roman"/>
                <w:sz w:val="24"/>
                <w:szCs w:val="24"/>
              </w:rPr>
      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 22.09.2020г. №824 исх. Совет депутатов муниципального округа</w:t>
            </w:r>
            <w:proofErr w:type="gramEnd"/>
            <w:r w:rsidRPr="00EF208E">
              <w:rPr>
                <w:rFonts w:ascii="Times New Roman" w:hAnsi="Times New Roman"/>
                <w:sz w:val="24"/>
                <w:szCs w:val="24"/>
              </w:rPr>
              <w:t xml:space="preserve"> Преображенское решил: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1.Провести дополнительные мероприятия по социально-экономическому развитию района Преображенское на 2020 год   за счет средств, выделенных Управе района Преображенское на 2020 год в сумме 7 584 708, 93 рублей согласно приложению.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2.Главе управы района Преображенское обеспечить реализацию дополнительных мероприятий, указанных  в п.1 настоящего решения.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3. Решение совета депутатов от 08.0</w:t>
            </w:r>
            <w:r w:rsidR="00B30E24">
              <w:rPr>
                <w:rFonts w:ascii="Times New Roman" w:hAnsi="Times New Roman"/>
                <w:sz w:val="24"/>
                <w:szCs w:val="24"/>
              </w:rPr>
              <w:t>9.2020 года № 08</w:t>
            </w:r>
            <w:r w:rsidRPr="00EF208E">
              <w:rPr>
                <w:rFonts w:ascii="Times New Roman" w:hAnsi="Times New Roman"/>
                <w:sz w:val="24"/>
                <w:szCs w:val="24"/>
              </w:rPr>
              <w:t xml:space="preserve">/06 «О Проведении дополнительных мероприятий по социально-экономическому развитию района Преображенское на 2020 год» считать утратившим силу. 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4.Направить настоящее решение в управу района Преображенское  и Департамент территориальных органов исполнительной власти города Москвы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5.Настоящее решение вступает в силу со дня его принятия.</w:t>
            </w:r>
          </w:p>
          <w:p w:rsidR="00DA5552" w:rsidRPr="00EF208E" w:rsidRDefault="00DA5552" w:rsidP="00DA5552">
            <w:pPr>
              <w:pStyle w:val="a6"/>
              <w:ind w:right="1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8E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EF20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208E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главу муниципального округа Преображенское Иноземцеву Н.И.</w:t>
            </w:r>
          </w:p>
          <w:p w:rsidR="00DA5552" w:rsidRDefault="00DA5552" w:rsidP="00DA5552">
            <w:pPr>
              <w:pStyle w:val="a6"/>
              <w:ind w:left="-284" w:right="-284"/>
              <w:rPr>
                <w:sz w:val="24"/>
                <w:szCs w:val="24"/>
              </w:rPr>
            </w:pPr>
          </w:p>
          <w:p w:rsidR="00DA5552" w:rsidRDefault="00DA5552" w:rsidP="00DA5552">
            <w:pPr>
              <w:pStyle w:val="a6"/>
              <w:ind w:left="-284" w:right="-284"/>
              <w:rPr>
                <w:sz w:val="24"/>
                <w:szCs w:val="24"/>
              </w:rPr>
            </w:pPr>
          </w:p>
          <w:p w:rsidR="00DA5552" w:rsidRPr="00EF208E" w:rsidRDefault="00DA5552" w:rsidP="00DA5552">
            <w:pPr>
              <w:pStyle w:val="a6"/>
              <w:ind w:left="-284" w:righ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 xml:space="preserve">Глава  </w:t>
            </w:r>
            <w:proofErr w:type="gramStart"/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DA5552" w:rsidRPr="00DA5552" w:rsidRDefault="00DA5552" w:rsidP="00DA5552">
            <w:pPr>
              <w:pStyle w:val="a6"/>
              <w:ind w:left="-284" w:righ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округа Преображенское</w:t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208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EF208E">
              <w:rPr>
                <w:rFonts w:ascii="Times New Roman" w:hAnsi="Times New Roman"/>
                <w:b/>
                <w:sz w:val="24"/>
                <w:szCs w:val="24"/>
              </w:rPr>
              <w:t>Н.И.Иноземцева</w:t>
            </w:r>
            <w:proofErr w:type="spellEnd"/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980"/>
              <w:gridCol w:w="4483"/>
            </w:tblGrid>
            <w:tr w:rsidR="00DA5552" w:rsidRPr="00EF208E" w:rsidTr="00DA5552">
              <w:trPr>
                <w:trHeight w:val="80"/>
              </w:trPr>
              <w:tc>
                <w:tcPr>
                  <w:tcW w:w="4980" w:type="dxa"/>
                  <w:shd w:val="clear" w:color="auto" w:fill="auto"/>
                  <w:vAlign w:val="bottom"/>
                </w:tcPr>
                <w:p w:rsidR="00DA5552" w:rsidRPr="00EF208E" w:rsidRDefault="00DA5552" w:rsidP="00BC5CB8">
                  <w:pPr>
                    <w:pStyle w:val="a6"/>
                    <w:ind w:right="1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  <w:shd w:val="clear" w:color="auto" w:fill="auto"/>
                  <w:vAlign w:val="bottom"/>
                </w:tcPr>
                <w:p w:rsidR="00DA5552" w:rsidRPr="00EF208E" w:rsidRDefault="00DA5552" w:rsidP="00BC5CB8">
                  <w:pPr>
                    <w:pStyle w:val="a6"/>
                    <w:ind w:left="3276" w:right="1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A5552" w:rsidRPr="00EF208E" w:rsidTr="00DA5552">
              <w:trPr>
                <w:trHeight w:val="80"/>
              </w:trPr>
              <w:tc>
                <w:tcPr>
                  <w:tcW w:w="4980" w:type="dxa"/>
                  <w:shd w:val="clear" w:color="auto" w:fill="auto"/>
                  <w:vAlign w:val="bottom"/>
                </w:tcPr>
                <w:p w:rsidR="00DA5552" w:rsidRPr="00EF208E" w:rsidRDefault="00DA5552" w:rsidP="00BC5CB8">
                  <w:pPr>
                    <w:pStyle w:val="a6"/>
                    <w:ind w:right="1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  <w:shd w:val="clear" w:color="auto" w:fill="auto"/>
                  <w:vAlign w:val="bottom"/>
                </w:tcPr>
                <w:p w:rsidR="00DA5552" w:rsidRPr="00EF208E" w:rsidRDefault="00DA5552" w:rsidP="00BC5CB8">
                  <w:pPr>
                    <w:pStyle w:val="a6"/>
                    <w:ind w:right="1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A5552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552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552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к решению</w:t>
            </w:r>
          </w:p>
          <w:p w:rsidR="00DA5552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депутатов муниципального</w:t>
            </w:r>
          </w:p>
          <w:p w:rsidR="00DA5552" w:rsidRPr="00972A49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 xml:space="preserve"> округа Преображенское</w:t>
            </w:r>
          </w:p>
          <w:p w:rsidR="00DA5552" w:rsidRPr="00EF208E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EF208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F20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Pr="00DE06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 xml:space="preserve"> № 0</w:t>
            </w:r>
            <w:r w:rsidRPr="00EF208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72A49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Pr="00EF20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A5552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552" w:rsidRPr="002C2F8B" w:rsidRDefault="00DA5552" w:rsidP="00DA5552">
            <w:pPr>
              <w:pStyle w:val="a6"/>
              <w:ind w:left="5812"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552" w:rsidRPr="00DA5552" w:rsidRDefault="00DA5552" w:rsidP="00DA5552">
            <w:pPr>
              <w:pStyle w:val="a6"/>
              <w:ind w:left="-284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дополнительных мероприятий </w:t>
            </w:r>
          </w:p>
          <w:p w:rsidR="00DA5552" w:rsidRPr="00DA5552" w:rsidRDefault="00DA5552" w:rsidP="00DA5552">
            <w:pPr>
              <w:pStyle w:val="a6"/>
              <w:ind w:left="-284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социально-экономическому развитию </w:t>
            </w:r>
          </w:p>
          <w:p w:rsidR="00DA5552" w:rsidRPr="002C2F8B" w:rsidRDefault="00DA5552" w:rsidP="00DA5552">
            <w:pPr>
              <w:pStyle w:val="a6"/>
              <w:ind w:left="-284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F8B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Преображенское на 2020</w:t>
            </w:r>
          </w:p>
          <w:p w:rsidR="00DA5552" w:rsidRPr="002C2F8B" w:rsidRDefault="00DA5552" w:rsidP="00DA5552">
            <w:pPr>
              <w:pStyle w:val="a6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5552" w:rsidRPr="002C2F8B" w:rsidRDefault="00DA5552" w:rsidP="00DA5552">
            <w:pPr>
              <w:pStyle w:val="a6"/>
              <w:ind w:right="-143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7797"/>
              <w:gridCol w:w="1706"/>
            </w:tblGrid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Суммы (руб.)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приобретение подарков (продуктовых наборов, чайных наборов) для льготных категорий жителей района к памятным датам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894 439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единовременная материальная помощь (денежная)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социально-бытовых услуг (бани)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приобретение цветочной продукции для возложений к памятным датам и праздничным мероприятиям, в рамках реализации социально-воспитательной работы с населением в районе Преображенское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49 600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в рамках реализации социально-воспитательной работы с населением сувенирной продукции для участников акции 9 мая 2019 года «Вахта памяти»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 полевых кухонь в период проведения социально  значимых мероприятий на территории района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в рамках реализации социально-воспитательной работы с населением сувенирной продукции для участников социально-патриотической акции «День призывника»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в рамках в рамках реализации социально-воспитательной работы с населением полиграфической продукции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59 500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театральных билетов и билетов на новогодние и Рождественские представления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1 200 000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в рамках реализации </w:t>
                  </w:r>
                  <w:proofErr w:type="spell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, социально-воспитательной работы, физкультурно-оздоровительной с населением сувенирной продукции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231 800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праздничное новогоднее оформление территории района (каток) по адресу: Шитова набережная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279 500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 квартиры инвалида по адресу: </w:t>
                  </w:r>
                  <w:proofErr w:type="gram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Москва, ул. Б. Черкизовская, д.6, корп.4, кв. 2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582 149,22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 квартиры ребенка-сироты по адресу: </w:t>
                  </w:r>
                  <w:proofErr w:type="gram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Москва, ул. Девятая Рота, д.17, кв. 37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422 700,71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замена окон в многоквартирном жилом доме по адресу: </w:t>
                  </w:r>
                  <w:proofErr w:type="gram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Москва, ул. </w:t>
                  </w:r>
                  <w:proofErr w:type="spell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Б.Черкизовская</w:t>
                  </w:r>
                  <w:proofErr w:type="spell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4, корп. 1 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1 378 859,00</w:t>
                  </w:r>
                </w:p>
              </w:tc>
            </w:tr>
            <w:tr w:rsidR="00DA5552" w:rsidRPr="002C2F8B" w:rsidTr="00DA5552">
              <w:trPr>
                <w:trHeight w:val="910"/>
              </w:trPr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numPr>
                      <w:ilvl w:val="0"/>
                      <w:numId w:val="1"/>
                    </w:numPr>
                    <w:ind w:left="0" w:right="-143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замена окон в многоквартирном жилом доме по адресу: </w:t>
                  </w:r>
                  <w:proofErr w:type="gram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Москва, ул. </w:t>
                  </w:r>
                  <w:proofErr w:type="spell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Б.Черкизовская</w:t>
                  </w:r>
                  <w:proofErr w:type="spell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11, </w:t>
                  </w:r>
                  <w:proofErr w:type="spellStart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Б.Черкизовская</w:t>
                  </w:r>
                  <w:proofErr w:type="spellEnd"/>
                  <w:r w:rsidRPr="002C2F8B">
                    <w:rPr>
                      <w:rFonts w:ascii="Times New Roman" w:hAnsi="Times New Roman"/>
                      <w:sz w:val="24"/>
                      <w:szCs w:val="24"/>
                    </w:rPr>
                    <w:t>, д. 9 корп.5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1 458 161,</w:t>
                  </w:r>
                  <w:bookmarkStart w:id="0" w:name="_GoBack"/>
                  <w:bookmarkEnd w:id="0"/>
                  <w:r w:rsidRPr="002C2F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DA5552" w:rsidRPr="002C2F8B" w:rsidTr="00DA5552">
              <w:tc>
                <w:tcPr>
                  <w:tcW w:w="562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ПО ВСЕМ МЕРОПРИЯТИЯМ</w:t>
                  </w:r>
                </w:p>
              </w:tc>
              <w:tc>
                <w:tcPr>
                  <w:tcW w:w="1706" w:type="dxa"/>
                </w:tcPr>
                <w:p w:rsidR="00DA5552" w:rsidRPr="002C2F8B" w:rsidRDefault="00DA5552" w:rsidP="00DA5552">
                  <w:pPr>
                    <w:pStyle w:val="a6"/>
                    <w:suppressAutoHyphens/>
                    <w:ind w:right="-143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2F8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7 584 708,93</w:t>
                  </w:r>
                </w:p>
              </w:tc>
            </w:tr>
          </w:tbl>
          <w:p w:rsidR="00DA5552" w:rsidRPr="002C2F8B" w:rsidRDefault="00DA5552" w:rsidP="00DA5552">
            <w:pPr>
              <w:ind w:right="-143"/>
            </w:pPr>
          </w:p>
          <w:p w:rsidR="00DA5552" w:rsidRPr="001E5DE9" w:rsidRDefault="00DA5552" w:rsidP="00DA5552">
            <w:pPr>
              <w:jc w:val="both"/>
              <w:rPr>
                <w:b/>
                <w:bCs/>
              </w:rPr>
            </w:pPr>
          </w:p>
        </w:tc>
      </w:tr>
    </w:tbl>
    <w:p w:rsidR="00C519F7" w:rsidRDefault="00C519F7"/>
    <w:sectPr w:rsidR="00C519F7" w:rsidSect="00C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36"/>
    <w:multiLevelType w:val="hybridMultilevel"/>
    <w:tmpl w:val="CCE03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52"/>
    <w:rsid w:val="00B30E24"/>
    <w:rsid w:val="00C519F7"/>
    <w:rsid w:val="00DA5552"/>
    <w:rsid w:val="00ED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5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5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DA5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A55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2</cp:revision>
  <dcterms:created xsi:type="dcterms:W3CDTF">2020-10-14T06:56:00Z</dcterms:created>
  <dcterms:modified xsi:type="dcterms:W3CDTF">2020-10-16T09:48:00Z</dcterms:modified>
</cp:coreProperties>
</file>