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B5" w:rsidRPr="0018354E" w:rsidRDefault="005513B5" w:rsidP="005513B5">
      <w:pPr>
        <w:jc w:val="center"/>
        <w:rPr>
          <w:b/>
          <w:caps/>
        </w:rPr>
      </w:pPr>
      <w:r w:rsidRPr="0018354E">
        <w:rPr>
          <w:noProof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8A" w:rsidRPr="0018354E" w:rsidRDefault="006C0E8A" w:rsidP="006C0E8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СОВЕТ ДЕПУТАТОВ </w:t>
      </w:r>
    </w:p>
    <w:p w:rsidR="001D73EF" w:rsidRDefault="006C0E8A" w:rsidP="006C0E8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>ВНУТРИГОРОДСКОГО МУНИЦИПАЛЬНОГО</w:t>
      </w:r>
    </w:p>
    <w:p w:rsidR="006C0E8A" w:rsidRPr="0018354E" w:rsidRDefault="006C0E8A" w:rsidP="006C0E8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 ОБРАЗОВАНИЯ</w:t>
      </w:r>
      <w:r w:rsidR="005462F9"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>-</w:t>
      </w:r>
      <w:r w:rsidR="005462F9"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 xml:space="preserve">МУНИЦИПАЛЬНОГО ОКРУГА ПРЕОБРАЖЕНСКОЕ </w:t>
      </w:r>
    </w:p>
    <w:p w:rsidR="006C0E8A" w:rsidRPr="0018354E" w:rsidRDefault="006C0E8A" w:rsidP="006C0E8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6"/>
          <w:szCs w:val="36"/>
        </w:rPr>
      </w:pPr>
      <w:r w:rsidRPr="0018354E">
        <w:rPr>
          <w:b/>
          <w:bCs/>
          <w:color w:val="800A00"/>
          <w:sz w:val="32"/>
          <w:szCs w:val="32"/>
        </w:rPr>
        <w:t>В ГОРОДЕ МОСКВЕ</w:t>
      </w:r>
    </w:p>
    <w:p w:rsidR="006C0E8A" w:rsidRDefault="006C0E8A" w:rsidP="006C0E8A">
      <w:pPr>
        <w:tabs>
          <w:tab w:val="left" w:pos="5940"/>
        </w:tabs>
        <w:ind w:left="-709"/>
        <w:jc w:val="center"/>
        <w:rPr>
          <w:color w:val="800A00"/>
          <w:sz w:val="36"/>
          <w:szCs w:val="36"/>
        </w:rPr>
      </w:pPr>
    </w:p>
    <w:p w:rsidR="006C0E8A" w:rsidRDefault="006C0E8A" w:rsidP="006C0E8A">
      <w:pPr>
        <w:tabs>
          <w:tab w:val="left" w:pos="5940"/>
        </w:tabs>
        <w:ind w:left="-709"/>
        <w:jc w:val="center"/>
        <w:rPr>
          <w:sz w:val="28"/>
          <w:szCs w:val="28"/>
        </w:rPr>
      </w:pPr>
      <w:r>
        <w:rPr>
          <w:color w:val="800A00"/>
          <w:sz w:val="36"/>
          <w:szCs w:val="36"/>
        </w:rPr>
        <w:t xml:space="preserve"> </w:t>
      </w:r>
      <w:r w:rsidRPr="0018354E">
        <w:rPr>
          <w:b/>
          <w:color w:val="800A00"/>
          <w:sz w:val="32"/>
          <w:szCs w:val="32"/>
        </w:rPr>
        <w:t>РЕШЕНИЕ</w:t>
      </w:r>
    </w:p>
    <w:p w:rsidR="005513B5" w:rsidRDefault="005513B5" w:rsidP="006C0E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3B5" w:rsidRDefault="005513B5" w:rsidP="005513B5">
      <w:pPr>
        <w:autoSpaceDE w:val="0"/>
        <w:autoSpaceDN w:val="0"/>
        <w:adjustRightInd w:val="0"/>
        <w:rPr>
          <w:sz w:val="28"/>
          <w:szCs w:val="28"/>
        </w:rPr>
      </w:pPr>
    </w:p>
    <w:p w:rsidR="005513B5" w:rsidRPr="001A67B3" w:rsidRDefault="005513B5" w:rsidP="005513B5">
      <w:pPr>
        <w:autoSpaceDE w:val="0"/>
        <w:autoSpaceDN w:val="0"/>
        <w:adjustRightInd w:val="0"/>
        <w:ind w:left="-567"/>
        <w:rPr>
          <w:b/>
        </w:rPr>
      </w:pPr>
      <w:r>
        <w:rPr>
          <w:b/>
        </w:rPr>
        <w:t>11</w:t>
      </w:r>
      <w:r w:rsidRPr="001A67B3">
        <w:rPr>
          <w:b/>
        </w:rPr>
        <w:t>.0</w:t>
      </w:r>
      <w:r>
        <w:rPr>
          <w:b/>
        </w:rPr>
        <w:t>2</w:t>
      </w:r>
      <w:r w:rsidRPr="001A67B3">
        <w:rPr>
          <w:b/>
        </w:rPr>
        <w:t>.2025 №0</w:t>
      </w:r>
      <w:r>
        <w:rPr>
          <w:b/>
        </w:rPr>
        <w:t>3</w:t>
      </w:r>
      <w:r w:rsidRPr="001A67B3">
        <w:rPr>
          <w:b/>
        </w:rPr>
        <w:t>/0</w:t>
      </w:r>
      <w:r w:rsidR="00023EAE">
        <w:rPr>
          <w:b/>
        </w:rPr>
        <w:t>7</w:t>
      </w:r>
    </w:p>
    <w:p w:rsidR="00042287" w:rsidRDefault="00E62B19" w:rsidP="00AB2868">
      <w:pPr>
        <w:ind w:left="-567"/>
      </w:pPr>
    </w:p>
    <w:p w:rsidR="00AB2868" w:rsidRDefault="00AB2868" w:rsidP="00AB2868">
      <w:pPr>
        <w:tabs>
          <w:tab w:val="left" w:pos="4536"/>
        </w:tabs>
        <w:ind w:left="-567" w:right="3118"/>
        <w:jc w:val="both"/>
        <w:rPr>
          <w:b/>
          <w:bCs/>
        </w:rPr>
      </w:pPr>
      <w:r w:rsidRPr="00757C1F">
        <w:rPr>
          <w:b/>
          <w:bCs/>
        </w:rPr>
        <w:t>О согласовании проекта изменения</w:t>
      </w:r>
    </w:p>
    <w:p w:rsidR="00AB2868" w:rsidRDefault="00AB2868" w:rsidP="00AB2868">
      <w:pPr>
        <w:tabs>
          <w:tab w:val="left" w:pos="4536"/>
        </w:tabs>
        <w:ind w:left="-567" w:right="3118"/>
        <w:jc w:val="both"/>
        <w:rPr>
          <w:b/>
          <w:bCs/>
        </w:rPr>
      </w:pPr>
      <w:r w:rsidRPr="00757C1F">
        <w:rPr>
          <w:b/>
          <w:bCs/>
        </w:rPr>
        <w:t xml:space="preserve">схемы размещения </w:t>
      </w:r>
      <w:proofErr w:type="gramStart"/>
      <w:r w:rsidRPr="00757C1F">
        <w:rPr>
          <w:b/>
          <w:bCs/>
        </w:rPr>
        <w:t>нестационарных</w:t>
      </w:r>
      <w:proofErr w:type="gramEnd"/>
    </w:p>
    <w:p w:rsidR="00AB2868" w:rsidRDefault="00AB2868" w:rsidP="00AB2868">
      <w:pPr>
        <w:tabs>
          <w:tab w:val="left" w:pos="4536"/>
        </w:tabs>
        <w:ind w:left="-567" w:right="3118"/>
        <w:jc w:val="both"/>
        <w:rPr>
          <w:b/>
          <w:bCs/>
        </w:rPr>
      </w:pPr>
      <w:r w:rsidRPr="00757C1F">
        <w:rPr>
          <w:b/>
          <w:bCs/>
        </w:rPr>
        <w:t>торговых объектов на территории</w:t>
      </w:r>
    </w:p>
    <w:p w:rsidR="00AB2868" w:rsidRDefault="00AB2868" w:rsidP="00AB2868">
      <w:pPr>
        <w:tabs>
          <w:tab w:val="left" w:pos="4536"/>
        </w:tabs>
        <w:ind w:left="-567" w:right="3118"/>
        <w:jc w:val="both"/>
        <w:rPr>
          <w:b/>
          <w:bCs/>
        </w:rPr>
      </w:pPr>
      <w:r w:rsidRPr="00757C1F">
        <w:rPr>
          <w:b/>
          <w:bCs/>
        </w:rPr>
        <w:t>района Преображенское города</w:t>
      </w:r>
    </w:p>
    <w:p w:rsidR="00AB2868" w:rsidRDefault="00AB2868" w:rsidP="00AB2868">
      <w:pPr>
        <w:tabs>
          <w:tab w:val="left" w:pos="4536"/>
        </w:tabs>
        <w:ind w:left="-567" w:right="3118"/>
        <w:jc w:val="both"/>
        <w:rPr>
          <w:b/>
        </w:rPr>
      </w:pPr>
      <w:proofErr w:type="gramStart"/>
      <w:r w:rsidRPr="00757C1F">
        <w:rPr>
          <w:b/>
          <w:bCs/>
        </w:rPr>
        <w:t>Москвы</w:t>
      </w:r>
      <w:r w:rsidRPr="00757C1F">
        <w:rPr>
          <w:b/>
        </w:rPr>
        <w:t xml:space="preserve"> (в части исключения мест</w:t>
      </w:r>
      <w:proofErr w:type="gramEnd"/>
    </w:p>
    <w:p w:rsidR="00AB2868" w:rsidRDefault="00AB2868" w:rsidP="00AB2868">
      <w:pPr>
        <w:tabs>
          <w:tab w:val="left" w:pos="4536"/>
        </w:tabs>
        <w:ind w:left="-567" w:right="3118"/>
        <w:jc w:val="both"/>
        <w:rPr>
          <w:b/>
        </w:rPr>
      </w:pPr>
      <w:r w:rsidRPr="00757C1F">
        <w:rPr>
          <w:b/>
        </w:rPr>
        <w:t xml:space="preserve">размещения </w:t>
      </w:r>
      <w:proofErr w:type="gramStart"/>
      <w:r w:rsidRPr="00757C1F">
        <w:rPr>
          <w:b/>
        </w:rPr>
        <w:t>нестационарных</w:t>
      </w:r>
      <w:proofErr w:type="gramEnd"/>
      <w:r w:rsidRPr="00757C1F">
        <w:rPr>
          <w:b/>
        </w:rPr>
        <w:t xml:space="preserve"> торговых</w:t>
      </w:r>
    </w:p>
    <w:p w:rsidR="00AB2868" w:rsidRPr="00757C1F" w:rsidRDefault="00AB2868" w:rsidP="00AB2868">
      <w:pPr>
        <w:tabs>
          <w:tab w:val="left" w:pos="4536"/>
        </w:tabs>
        <w:ind w:left="-567" w:right="3118"/>
        <w:jc w:val="both"/>
        <w:rPr>
          <w:b/>
        </w:rPr>
      </w:pPr>
      <w:r w:rsidRPr="00757C1F">
        <w:rPr>
          <w:b/>
        </w:rPr>
        <w:t>объектов)</w:t>
      </w:r>
    </w:p>
    <w:p w:rsidR="00AB2868" w:rsidRPr="00757C1F" w:rsidRDefault="00AB2868" w:rsidP="00AB2868">
      <w:pPr>
        <w:ind w:left="-567"/>
        <w:jc w:val="both"/>
      </w:pPr>
    </w:p>
    <w:p w:rsidR="00AB2868" w:rsidRPr="00757C1F" w:rsidRDefault="00AB2868" w:rsidP="00AB2868">
      <w:pPr>
        <w:ind w:left="-567"/>
        <w:jc w:val="both"/>
      </w:pPr>
      <w:r w:rsidRPr="00757C1F">
        <w:t xml:space="preserve"> </w:t>
      </w:r>
      <w:r w:rsidRPr="00757C1F">
        <w:tab/>
      </w:r>
      <w:proofErr w:type="gramStart"/>
      <w:r w:rsidRPr="00757C1F">
        <w:t>В соответствии с Законом города Москвы от 11 июля 2012 года № 39 «О наделении органов местного самоуправления муниципальных округов отдельными полномочиями города Москвы» и постановлением Правительства Москвы от 03 февраля 2011 г. №26-ПП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 обращение заместителя префекта Восточного административного</w:t>
      </w:r>
      <w:proofErr w:type="gramEnd"/>
      <w:r w:rsidRPr="00757C1F">
        <w:t xml:space="preserve"> округа города Москвы от 17.01.2025 № 01-14-133/25, Совет депутатов внутригородского муниципального образования</w:t>
      </w:r>
      <w:r w:rsidR="00E62B19">
        <w:t xml:space="preserve"> </w:t>
      </w:r>
      <w:proofErr w:type="gramStart"/>
      <w:r w:rsidRPr="00757C1F">
        <w:t>-м</w:t>
      </w:r>
      <w:proofErr w:type="gramEnd"/>
      <w:r w:rsidRPr="00757C1F">
        <w:t xml:space="preserve">униципального округа Преображенское в городе Москве решил: </w:t>
      </w:r>
    </w:p>
    <w:p w:rsidR="00AB2868" w:rsidRPr="00757C1F" w:rsidRDefault="00AB2868" w:rsidP="00AB2868">
      <w:pPr>
        <w:ind w:left="-567" w:firstLine="567"/>
        <w:jc w:val="both"/>
      </w:pPr>
      <w:r w:rsidRPr="00757C1F">
        <w:t xml:space="preserve">1. Согласовать проект изменения </w:t>
      </w:r>
      <w:r>
        <w:t>с</w:t>
      </w:r>
      <w:r w:rsidRPr="00757C1F">
        <w:t xml:space="preserve">хемы размещения нестационарных торговых объектов на территории района Преображенское города Москвы </w:t>
      </w:r>
      <w:r w:rsidR="00A9200F">
        <w:t>(</w:t>
      </w:r>
      <w:r w:rsidRPr="00757C1F">
        <w:t>в части исключения мест размещения нестационарных торговых объектов</w:t>
      </w:r>
      <w:r w:rsidR="00A9200F">
        <w:t>)</w:t>
      </w:r>
      <w:r w:rsidRPr="00757C1F">
        <w:t xml:space="preserve"> согласно приложению к настоящему решению.</w:t>
      </w:r>
    </w:p>
    <w:p w:rsidR="00AB2868" w:rsidRPr="00757C1F" w:rsidRDefault="00AB2868" w:rsidP="00AB2868">
      <w:pPr>
        <w:ind w:left="-567" w:firstLine="567"/>
        <w:jc w:val="both"/>
      </w:pPr>
      <w:r w:rsidRPr="00757C1F">
        <w:t>2. Направить настоящее решение в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AB2868" w:rsidRPr="00757C1F" w:rsidRDefault="00AB2868" w:rsidP="00AB2868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C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3</w:t>
      </w:r>
      <w:r w:rsidRPr="00757C1F">
        <w:rPr>
          <w:rFonts w:ascii="Times New Roman" w:hAnsi="Times New Roman" w:cs="Times New Roman"/>
          <w:sz w:val="24"/>
          <w:szCs w:val="24"/>
          <w:lang w:val="ru-RU"/>
        </w:rPr>
        <w:t>.Опубликовать настоящее решение в сетевом издании «Московский муниципальный вестник».</w:t>
      </w:r>
    </w:p>
    <w:p w:rsidR="00AB2868" w:rsidRPr="00757C1F" w:rsidRDefault="00AB2868" w:rsidP="00AB2868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7C1F"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 w:rsidRPr="00757C1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57C1F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внутригородского муниципального образования</w:t>
      </w:r>
      <w:r w:rsidR="00E62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7C1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2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7C1F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 в городе Москве Виноградову Н.В.</w:t>
      </w:r>
    </w:p>
    <w:p w:rsidR="00AB2868" w:rsidRPr="00757C1F" w:rsidRDefault="00AB2868" w:rsidP="00AB2868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2868" w:rsidRPr="00757C1F" w:rsidRDefault="00AB2868" w:rsidP="00AB2868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внутригородского муниципального </w:t>
      </w:r>
    </w:p>
    <w:p w:rsidR="00AB2868" w:rsidRPr="00757C1F" w:rsidRDefault="00E62B19" w:rsidP="00AB2868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AB2868" w:rsidRPr="00757C1F">
        <w:rPr>
          <w:rFonts w:ascii="Times New Roman" w:hAnsi="Times New Roman" w:cs="Times New Roman"/>
          <w:b/>
          <w:sz w:val="24"/>
          <w:szCs w:val="24"/>
          <w:lang w:val="ru-RU"/>
        </w:rPr>
        <w:t>бразования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B2868" w:rsidRPr="00757C1F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B2868" w:rsidRPr="00757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округа </w:t>
      </w:r>
    </w:p>
    <w:p w:rsidR="00AB2868" w:rsidRPr="00757C1F" w:rsidRDefault="00AB2868" w:rsidP="00AB2868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Преображенское в городе Москве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Н.В</w:t>
      </w:r>
      <w:proofErr w:type="gramStart"/>
      <w:r w:rsidRPr="00757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.</w:t>
      </w:r>
      <w:proofErr w:type="gramEnd"/>
      <w:r w:rsidRPr="00757C1F">
        <w:rPr>
          <w:rFonts w:ascii="Times New Roman" w:hAnsi="Times New Roman" w:cs="Times New Roman"/>
          <w:b/>
          <w:sz w:val="24"/>
          <w:szCs w:val="24"/>
          <w:lang w:val="ru-RU"/>
        </w:rPr>
        <w:t>Виноградова</w:t>
      </w:r>
    </w:p>
    <w:p w:rsidR="00AB2868" w:rsidRPr="001A1C9D" w:rsidRDefault="00AB2868" w:rsidP="00AB2868">
      <w:pPr>
        <w:autoSpaceDE w:val="0"/>
        <w:autoSpaceDN w:val="0"/>
        <w:jc w:val="both"/>
        <w:rPr>
          <w:b/>
          <w:sz w:val="28"/>
          <w:szCs w:val="28"/>
        </w:rPr>
      </w:pPr>
    </w:p>
    <w:p w:rsidR="00AB2868" w:rsidRPr="001A1C9D" w:rsidRDefault="00AB2868" w:rsidP="00AB2868">
      <w:pPr>
        <w:autoSpaceDE w:val="0"/>
        <w:autoSpaceDN w:val="0"/>
        <w:jc w:val="both"/>
        <w:rPr>
          <w:b/>
          <w:i/>
          <w:sz w:val="28"/>
          <w:szCs w:val="28"/>
        </w:rPr>
        <w:sectPr w:rsidR="00AB2868" w:rsidRPr="001A1C9D" w:rsidSect="00346E24">
          <w:headerReference w:type="default" r:id="rId7"/>
          <w:pgSz w:w="11906" w:h="16838"/>
          <w:pgMar w:top="709" w:right="566" w:bottom="851" w:left="1560" w:header="709" w:footer="709" w:gutter="0"/>
          <w:cols w:space="708"/>
          <w:titlePg/>
          <w:docGrid w:linePitch="360"/>
        </w:sectPr>
      </w:pPr>
    </w:p>
    <w:p w:rsidR="00AB2868" w:rsidRPr="00A359BE" w:rsidRDefault="00AB2868" w:rsidP="00AB286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</w:t>
      </w:r>
    </w:p>
    <w:p w:rsidR="00AB2868" w:rsidRPr="00A359BE" w:rsidRDefault="00AB2868" w:rsidP="00AB286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решению Совета депутатов</w:t>
      </w:r>
    </w:p>
    <w:p w:rsidR="00AB2868" w:rsidRDefault="00AB2868" w:rsidP="00AB286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образования</w:t>
      </w:r>
      <w:r w:rsidR="00E62B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</w:p>
    <w:p w:rsidR="00AB2868" w:rsidRDefault="00AB2868" w:rsidP="00AB286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округа</w:t>
      </w:r>
      <w:r w:rsidRPr="00A359BE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>Преображенское</w:t>
      </w:r>
    </w:p>
    <w:p w:rsidR="00AB2868" w:rsidRDefault="00AB2868" w:rsidP="00AB286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городе Москве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F2558F">
        <w:rPr>
          <w:rFonts w:ascii="Times New Roman" w:hAnsi="Times New Roman" w:cs="Times New Roman"/>
          <w:bCs/>
          <w:sz w:val="24"/>
          <w:szCs w:val="24"/>
          <w:lang w:val="ru-RU"/>
        </w:rPr>
        <w:t>.02.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03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651E38">
        <w:rPr>
          <w:rFonts w:ascii="Times New Roman" w:hAnsi="Times New Roman" w:cs="Times New Roman"/>
          <w:bCs/>
          <w:sz w:val="24"/>
          <w:szCs w:val="24"/>
          <w:lang w:val="ru-RU"/>
        </w:rPr>
        <w:t>07</w:t>
      </w:r>
    </w:p>
    <w:p w:rsidR="00AB2868" w:rsidRDefault="00AB2868" w:rsidP="00AB286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B2868" w:rsidRDefault="00AB2868" w:rsidP="00AB286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B2868" w:rsidRPr="00757C1F" w:rsidRDefault="00AB2868" w:rsidP="00AB2868">
      <w:pPr>
        <w:autoSpaceDE w:val="0"/>
        <w:autoSpaceDN w:val="0"/>
        <w:jc w:val="center"/>
        <w:rPr>
          <w:b/>
          <w:bCs/>
        </w:rPr>
      </w:pPr>
      <w:r w:rsidRPr="00757C1F">
        <w:rPr>
          <w:b/>
          <w:bCs/>
        </w:rPr>
        <w:t xml:space="preserve">Проект изменения схемы размещения нестационарных торговых объектов </w:t>
      </w:r>
    </w:p>
    <w:p w:rsidR="00A9200F" w:rsidRDefault="00AB2868" w:rsidP="00AB2868">
      <w:pPr>
        <w:autoSpaceDE w:val="0"/>
        <w:autoSpaceDN w:val="0"/>
        <w:jc w:val="center"/>
        <w:rPr>
          <w:b/>
          <w:bCs/>
        </w:rPr>
      </w:pPr>
      <w:r w:rsidRPr="00757C1F">
        <w:rPr>
          <w:b/>
          <w:bCs/>
        </w:rPr>
        <w:t xml:space="preserve">на территории района </w:t>
      </w:r>
      <w:r w:rsidR="00A9200F">
        <w:rPr>
          <w:b/>
          <w:bCs/>
        </w:rPr>
        <w:t>Преображенское города Москвы</w:t>
      </w:r>
    </w:p>
    <w:p w:rsidR="00AB2868" w:rsidRPr="00757C1F" w:rsidRDefault="00A9200F" w:rsidP="00AB2868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 (</w:t>
      </w:r>
      <w:r w:rsidR="00AB2868" w:rsidRPr="00757C1F">
        <w:rPr>
          <w:b/>
          <w:bCs/>
        </w:rPr>
        <w:t xml:space="preserve"> в части исключения мест размещения</w:t>
      </w:r>
      <w:r>
        <w:rPr>
          <w:b/>
          <w:bCs/>
        </w:rPr>
        <w:t xml:space="preserve"> </w:t>
      </w:r>
      <w:r w:rsidR="00AB2868" w:rsidRPr="00757C1F">
        <w:rPr>
          <w:b/>
          <w:bCs/>
        </w:rPr>
        <w:t xml:space="preserve"> нестационарных торговых объектов</w:t>
      </w:r>
      <w:r>
        <w:rPr>
          <w:b/>
          <w:bCs/>
        </w:rPr>
        <w:t>)</w:t>
      </w:r>
    </w:p>
    <w:p w:rsidR="00AB2868" w:rsidRPr="00757C1F" w:rsidRDefault="00AB2868" w:rsidP="00AB2868">
      <w:pPr>
        <w:autoSpaceDE w:val="0"/>
        <w:autoSpaceDN w:val="0"/>
        <w:jc w:val="center"/>
      </w:pPr>
    </w:p>
    <w:tbl>
      <w:tblPr>
        <w:tblStyle w:val="af7"/>
        <w:tblW w:w="15559" w:type="dxa"/>
        <w:tblInd w:w="-567" w:type="dxa"/>
        <w:tblLook w:val="04A0"/>
      </w:tblPr>
      <w:tblGrid>
        <w:gridCol w:w="529"/>
        <w:gridCol w:w="2222"/>
        <w:gridCol w:w="2260"/>
        <w:gridCol w:w="2497"/>
        <w:gridCol w:w="2240"/>
        <w:gridCol w:w="2406"/>
        <w:gridCol w:w="1562"/>
        <w:gridCol w:w="1843"/>
      </w:tblGrid>
      <w:tr w:rsidR="00AB2868" w:rsidRPr="00757C1F" w:rsidTr="00A96B43">
        <w:tc>
          <w:tcPr>
            <w:tcW w:w="529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№</w:t>
            </w:r>
          </w:p>
        </w:tc>
        <w:tc>
          <w:tcPr>
            <w:tcW w:w="2222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Район</w:t>
            </w:r>
          </w:p>
        </w:tc>
        <w:tc>
          <w:tcPr>
            <w:tcW w:w="2260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 xml:space="preserve">Вид </w:t>
            </w:r>
            <w:proofErr w:type="gramStart"/>
            <w:r w:rsidRPr="00757C1F">
              <w:rPr>
                <w:sz w:val="24"/>
                <w:szCs w:val="24"/>
              </w:rPr>
              <w:t>нестационарного</w:t>
            </w:r>
            <w:proofErr w:type="gramEnd"/>
          </w:p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объекта</w:t>
            </w:r>
          </w:p>
        </w:tc>
        <w:tc>
          <w:tcPr>
            <w:tcW w:w="2497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адрес</w:t>
            </w:r>
          </w:p>
        </w:tc>
        <w:tc>
          <w:tcPr>
            <w:tcW w:w="2240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2406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Период размещения</w:t>
            </w:r>
          </w:p>
        </w:tc>
        <w:tc>
          <w:tcPr>
            <w:tcW w:w="1562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Причина</w:t>
            </w:r>
          </w:p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исключения</w:t>
            </w:r>
          </w:p>
        </w:tc>
      </w:tr>
      <w:tr w:rsidR="00AB2868" w:rsidRPr="00757C1F" w:rsidTr="00A96B43">
        <w:tc>
          <w:tcPr>
            <w:tcW w:w="529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Преображенское</w:t>
            </w:r>
          </w:p>
        </w:tc>
        <w:tc>
          <w:tcPr>
            <w:tcW w:w="226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Киоск</w:t>
            </w:r>
          </w:p>
        </w:tc>
        <w:tc>
          <w:tcPr>
            <w:tcW w:w="2497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proofErr w:type="spellStart"/>
            <w:r w:rsidRPr="00757C1F">
              <w:rPr>
                <w:sz w:val="24"/>
                <w:szCs w:val="24"/>
              </w:rPr>
              <w:t>Б.Черкизовская</w:t>
            </w:r>
            <w:proofErr w:type="spellEnd"/>
            <w:r w:rsidRPr="00757C1F">
              <w:rPr>
                <w:sz w:val="24"/>
                <w:szCs w:val="24"/>
              </w:rPr>
              <w:t xml:space="preserve"> ул., вл.1</w:t>
            </w:r>
          </w:p>
        </w:tc>
        <w:tc>
          <w:tcPr>
            <w:tcW w:w="224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Цветы</w:t>
            </w:r>
          </w:p>
        </w:tc>
        <w:tc>
          <w:tcPr>
            <w:tcW w:w="2406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 xml:space="preserve">с 1 января </w:t>
            </w:r>
            <w:proofErr w:type="gramStart"/>
            <w:r w:rsidRPr="00757C1F">
              <w:rPr>
                <w:sz w:val="24"/>
                <w:szCs w:val="24"/>
              </w:rPr>
              <w:t>по</w:t>
            </w:r>
            <w:proofErr w:type="gramEnd"/>
            <w:r w:rsidRPr="00757C1F">
              <w:rPr>
                <w:sz w:val="24"/>
                <w:szCs w:val="24"/>
              </w:rPr>
              <w:t xml:space="preserve"> </w:t>
            </w:r>
          </w:p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31 декабря</w:t>
            </w:r>
          </w:p>
        </w:tc>
        <w:tc>
          <w:tcPr>
            <w:tcW w:w="1562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не востребован</w:t>
            </w:r>
          </w:p>
        </w:tc>
      </w:tr>
      <w:tr w:rsidR="00AB2868" w:rsidRPr="00757C1F" w:rsidTr="00A96B43">
        <w:tc>
          <w:tcPr>
            <w:tcW w:w="529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Преображенское</w:t>
            </w:r>
          </w:p>
        </w:tc>
        <w:tc>
          <w:tcPr>
            <w:tcW w:w="226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Киоск</w:t>
            </w:r>
          </w:p>
        </w:tc>
        <w:tc>
          <w:tcPr>
            <w:tcW w:w="2497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proofErr w:type="spellStart"/>
            <w:r w:rsidRPr="00757C1F">
              <w:rPr>
                <w:sz w:val="24"/>
                <w:szCs w:val="24"/>
              </w:rPr>
              <w:t>Б.Черкизовская</w:t>
            </w:r>
            <w:proofErr w:type="spellEnd"/>
            <w:r w:rsidRPr="00757C1F">
              <w:rPr>
                <w:sz w:val="24"/>
                <w:szCs w:val="24"/>
              </w:rPr>
              <w:t xml:space="preserve"> ул., вл.4</w:t>
            </w:r>
          </w:p>
        </w:tc>
        <w:tc>
          <w:tcPr>
            <w:tcW w:w="224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Цветы</w:t>
            </w:r>
          </w:p>
        </w:tc>
        <w:tc>
          <w:tcPr>
            <w:tcW w:w="2406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 xml:space="preserve">с 1 января </w:t>
            </w:r>
            <w:proofErr w:type="gramStart"/>
            <w:r w:rsidRPr="00757C1F">
              <w:rPr>
                <w:sz w:val="24"/>
                <w:szCs w:val="24"/>
              </w:rPr>
              <w:t>по</w:t>
            </w:r>
            <w:proofErr w:type="gramEnd"/>
            <w:r w:rsidRPr="00757C1F">
              <w:rPr>
                <w:sz w:val="24"/>
                <w:szCs w:val="24"/>
              </w:rPr>
              <w:t xml:space="preserve"> </w:t>
            </w:r>
          </w:p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31 декабря</w:t>
            </w:r>
          </w:p>
        </w:tc>
        <w:tc>
          <w:tcPr>
            <w:tcW w:w="1562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не востребован</w:t>
            </w:r>
          </w:p>
        </w:tc>
      </w:tr>
      <w:tr w:rsidR="00AB2868" w:rsidRPr="00757C1F" w:rsidTr="00A96B43">
        <w:tc>
          <w:tcPr>
            <w:tcW w:w="529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Преображенское</w:t>
            </w:r>
          </w:p>
        </w:tc>
        <w:tc>
          <w:tcPr>
            <w:tcW w:w="226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Киоск</w:t>
            </w:r>
          </w:p>
        </w:tc>
        <w:tc>
          <w:tcPr>
            <w:tcW w:w="2497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proofErr w:type="spellStart"/>
            <w:r w:rsidRPr="00757C1F">
              <w:rPr>
                <w:sz w:val="24"/>
                <w:szCs w:val="24"/>
              </w:rPr>
              <w:t>Б.Черкизовская</w:t>
            </w:r>
            <w:proofErr w:type="spellEnd"/>
            <w:r w:rsidRPr="00757C1F">
              <w:rPr>
                <w:sz w:val="24"/>
                <w:szCs w:val="24"/>
              </w:rPr>
              <w:t xml:space="preserve"> ул., дом 4, корп. 1</w:t>
            </w:r>
          </w:p>
        </w:tc>
        <w:tc>
          <w:tcPr>
            <w:tcW w:w="224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Мороженое</w:t>
            </w:r>
          </w:p>
        </w:tc>
        <w:tc>
          <w:tcPr>
            <w:tcW w:w="2406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 xml:space="preserve">с 1 января </w:t>
            </w:r>
            <w:proofErr w:type="gramStart"/>
            <w:r w:rsidRPr="00757C1F">
              <w:rPr>
                <w:sz w:val="24"/>
                <w:szCs w:val="24"/>
              </w:rPr>
              <w:t>по</w:t>
            </w:r>
            <w:proofErr w:type="gramEnd"/>
            <w:r w:rsidRPr="00757C1F">
              <w:rPr>
                <w:sz w:val="24"/>
                <w:szCs w:val="24"/>
              </w:rPr>
              <w:t xml:space="preserve"> </w:t>
            </w:r>
          </w:p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31 декабря</w:t>
            </w:r>
          </w:p>
        </w:tc>
        <w:tc>
          <w:tcPr>
            <w:tcW w:w="1562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9,3</w:t>
            </w:r>
          </w:p>
        </w:tc>
        <w:tc>
          <w:tcPr>
            <w:tcW w:w="1843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не востребован</w:t>
            </w:r>
          </w:p>
        </w:tc>
      </w:tr>
      <w:tr w:rsidR="00AB2868" w:rsidRPr="00757C1F" w:rsidTr="00A96B43">
        <w:tc>
          <w:tcPr>
            <w:tcW w:w="529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Преображенское</w:t>
            </w:r>
          </w:p>
        </w:tc>
        <w:tc>
          <w:tcPr>
            <w:tcW w:w="226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proofErr w:type="spellStart"/>
            <w:r w:rsidRPr="00757C1F">
              <w:rPr>
                <w:sz w:val="24"/>
                <w:szCs w:val="24"/>
              </w:rPr>
              <w:t>Постамат</w:t>
            </w:r>
            <w:proofErr w:type="spellEnd"/>
            <w:r w:rsidRPr="00757C1F">
              <w:rPr>
                <w:sz w:val="24"/>
                <w:szCs w:val="24"/>
              </w:rPr>
              <w:t xml:space="preserve"> (</w:t>
            </w:r>
            <w:proofErr w:type="gramStart"/>
            <w:r w:rsidRPr="00757C1F">
              <w:rPr>
                <w:sz w:val="24"/>
                <w:szCs w:val="24"/>
              </w:rPr>
              <w:t>встроенный</w:t>
            </w:r>
            <w:proofErr w:type="gramEnd"/>
            <w:r w:rsidRPr="00757C1F">
              <w:rPr>
                <w:sz w:val="24"/>
                <w:szCs w:val="24"/>
              </w:rPr>
              <w:t xml:space="preserve"> в НТО)</w:t>
            </w:r>
          </w:p>
        </w:tc>
        <w:tc>
          <w:tcPr>
            <w:tcW w:w="2497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proofErr w:type="spellStart"/>
            <w:r w:rsidRPr="00757C1F">
              <w:rPr>
                <w:sz w:val="24"/>
                <w:szCs w:val="24"/>
              </w:rPr>
              <w:t>Б.Черкизовская</w:t>
            </w:r>
            <w:proofErr w:type="spellEnd"/>
            <w:r w:rsidRPr="00757C1F">
              <w:rPr>
                <w:sz w:val="24"/>
                <w:szCs w:val="24"/>
              </w:rPr>
              <w:t xml:space="preserve"> ул., дом 4, корп. 1</w:t>
            </w:r>
          </w:p>
        </w:tc>
        <w:tc>
          <w:tcPr>
            <w:tcW w:w="224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proofErr w:type="spellStart"/>
            <w:r w:rsidRPr="00757C1F">
              <w:rPr>
                <w:sz w:val="24"/>
                <w:szCs w:val="24"/>
              </w:rPr>
              <w:t>постамат</w:t>
            </w:r>
            <w:proofErr w:type="spellEnd"/>
          </w:p>
        </w:tc>
        <w:tc>
          <w:tcPr>
            <w:tcW w:w="2406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 xml:space="preserve">с 1 января </w:t>
            </w:r>
            <w:proofErr w:type="gramStart"/>
            <w:r w:rsidRPr="00757C1F">
              <w:rPr>
                <w:sz w:val="24"/>
                <w:szCs w:val="24"/>
              </w:rPr>
              <w:t>по</w:t>
            </w:r>
            <w:proofErr w:type="gramEnd"/>
            <w:r w:rsidRPr="00757C1F">
              <w:rPr>
                <w:sz w:val="24"/>
                <w:szCs w:val="24"/>
              </w:rPr>
              <w:t xml:space="preserve"> </w:t>
            </w:r>
          </w:p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31 декабря</w:t>
            </w:r>
          </w:p>
        </w:tc>
        <w:tc>
          <w:tcPr>
            <w:tcW w:w="1562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9,3</w:t>
            </w:r>
          </w:p>
        </w:tc>
        <w:tc>
          <w:tcPr>
            <w:tcW w:w="1843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не востребован</w:t>
            </w:r>
          </w:p>
        </w:tc>
      </w:tr>
      <w:tr w:rsidR="00AB2868" w:rsidRPr="00757C1F" w:rsidTr="00A96B43">
        <w:tc>
          <w:tcPr>
            <w:tcW w:w="529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Преображенское</w:t>
            </w:r>
          </w:p>
        </w:tc>
        <w:tc>
          <w:tcPr>
            <w:tcW w:w="226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2497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Просторная ул., вл. 6</w:t>
            </w:r>
          </w:p>
        </w:tc>
        <w:tc>
          <w:tcPr>
            <w:tcW w:w="2240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2406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 xml:space="preserve">с 1 августа </w:t>
            </w:r>
            <w:proofErr w:type="gramStart"/>
            <w:r w:rsidRPr="00757C1F">
              <w:rPr>
                <w:sz w:val="24"/>
                <w:szCs w:val="24"/>
              </w:rPr>
              <w:t>по</w:t>
            </w:r>
            <w:proofErr w:type="gramEnd"/>
            <w:r w:rsidRPr="00757C1F">
              <w:rPr>
                <w:sz w:val="24"/>
                <w:szCs w:val="24"/>
              </w:rPr>
              <w:t xml:space="preserve"> </w:t>
            </w:r>
          </w:p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1 октября</w:t>
            </w:r>
          </w:p>
        </w:tc>
        <w:tc>
          <w:tcPr>
            <w:tcW w:w="1562" w:type="dxa"/>
          </w:tcPr>
          <w:p w:rsidR="00AB2868" w:rsidRPr="00757C1F" w:rsidRDefault="00AB2868" w:rsidP="00A96B43">
            <w:pPr>
              <w:jc w:val="center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B2868" w:rsidRPr="00757C1F" w:rsidRDefault="00AB2868" w:rsidP="00A96B43">
            <w:pPr>
              <w:jc w:val="both"/>
              <w:rPr>
                <w:sz w:val="24"/>
                <w:szCs w:val="24"/>
              </w:rPr>
            </w:pPr>
            <w:r w:rsidRPr="00757C1F">
              <w:rPr>
                <w:sz w:val="24"/>
                <w:szCs w:val="24"/>
              </w:rPr>
              <w:t>не востребован</w:t>
            </w:r>
          </w:p>
        </w:tc>
      </w:tr>
    </w:tbl>
    <w:p w:rsidR="00AB2868" w:rsidRDefault="00AB2868" w:rsidP="00AB2868">
      <w:pPr>
        <w:ind w:left="-567" w:firstLine="567"/>
        <w:jc w:val="both"/>
        <w:rPr>
          <w:sz w:val="28"/>
          <w:szCs w:val="28"/>
        </w:rPr>
      </w:pPr>
    </w:p>
    <w:p w:rsidR="00AB2868" w:rsidRDefault="00AB2868" w:rsidP="00AB2868">
      <w:pPr>
        <w:ind w:left="-567"/>
      </w:pPr>
    </w:p>
    <w:p w:rsidR="00AB2868" w:rsidRDefault="00AB2868" w:rsidP="00AB2868">
      <w:pPr>
        <w:ind w:left="-567"/>
      </w:pPr>
    </w:p>
    <w:sectPr w:rsidR="00AB2868" w:rsidSect="00745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3D" w:rsidRDefault="00A0553D" w:rsidP="00A0553D">
      <w:r>
        <w:separator/>
      </w:r>
    </w:p>
  </w:endnote>
  <w:endnote w:type="continuationSeparator" w:id="0">
    <w:p w:rsidR="00A0553D" w:rsidRDefault="00A0553D" w:rsidP="00A0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3D" w:rsidRDefault="00A0553D" w:rsidP="00A0553D">
      <w:r>
        <w:separator/>
      </w:r>
    </w:p>
  </w:footnote>
  <w:footnote w:type="continuationSeparator" w:id="0">
    <w:p w:rsidR="00A0553D" w:rsidRDefault="00A0553D" w:rsidP="00A0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2741571"/>
      <w:docPartObj>
        <w:docPartGallery w:val="Page Numbers (Top of Page)"/>
        <w:docPartUnique/>
      </w:docPartObj>
    </w:sdtPr>
    <w:sdtContent>
      <w:p w:rsidR="00B33968" w:rsidRDefault="00E02406">
        <w:pPr>
          <w:pStyle w:val="af8"/>
          <w:jc w:val="center"/>
        </w:pPr>
        <w:r>
          <w:fldChar w:fldCharType="begin"/>
        </w:r>
        <w:r w:rsidR="00651E38">
          <w:instrText>PAGE   \* MERGEFORMAT</w:instrText>
        </w:r>
        <w:r>
          <w:fldChar w:fldCharType="separate"/>
        </w:r>
        <w:r w:rsidR="00E62B19">
          <w:rPr>
            <w:noProof/>
          </w:rPr>
          <w:t>2</w:t>
        </w:r>
        <w:r>
          <w:fldChar w:fldCharType="end"/>
        </w:r>
      </w:p>
    </w:sdtContent>
  </w:sdt>
  <w:p w:rsidR="00B33968" w:rsidRDefault="00E62B19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3B5"/>
    <w:rsid w:val="00023EAE"/>
    <w:rsid w:val="000254C2"/>
    <w:rsid w:val="001D73EF"/>
    <w:rsid w:val="00384475"/>
    <w:rsid w:val="0045360E"/>
    <w:rsid w:val="004D74F4"/>
    <w:rsid w:val="005462F9"/>
    <w:rsid w:val="005513B5"/>
    <w:rsid w:val="005577F7"/>
    <w:rsid w:val="005E2072"/>
    <w:rsid w:val="00651E38"/>
    <w:rsid w:val="00671F68"/>
    <w:rsid w:val="00686C80"/>
    <w:rsid w:val="006C0E8A"/>
    <w:rsid w:val="007050A0"/>
    <w:rsid w:val="0074579D"/>
    <w:rsid w:val="00750ED0"/>
    <w:rsid w:val="00846A72"/>
    <w:rsid w:val="008B5389"/>
    <w:rsid w:val="009401A1"/>
    <w:rsid w:val="00A0553D"/>
    <w:rsid w:val="00A066E1"/>
    <w:rsid w:val="00A9200F"/>
    <w:rsid w:val="00AB2868"/>
    <w:rsid w:val="00B07CDC"/>
    <w:rsid w:val="00CF209F"/>
    <w:rsid w:val="00D560B3"/>
    <w:rsid w:val="00E00625"/>
    <w:rsid w:val="00E02406"/>
    <w:rsid w:val="00E336B2"/>
    <w:rsid w:val="00E62B19"/>
    <w:rsid w:val="00F2558F"/>
    <w:rsid w:val="00F77DC3"/>
    <w:rsid w:val="00FC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513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13B5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rsid w:val="00AB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AB28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AB2868"/>
    <w:rPr>
      <w:rFonts w:eastAsiaTheme="minorEastAsi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14</cp:revision>
  <dcterms:created xsi:type="dcterms:W3CDTF">2025-02-03T10:46:00Z</dcterms:created>
  <dcterms:modified xsi:type="dcterms:W3CDTF">2025-02-06T10:57:00Z</dcterms:modified>
</cp:coreProperties>
</file>