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2" w:rsidRDefault="00E55652" w:rsidP="00E556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52" w:rsidRPr="00D23DF7" w:rsidRDefault="00E55652" w:rsidP="00E55652">
      <w:pPr>
        <w:jc w:val="center"/>
        <w:rPr>
          <w:rStyle w:val="a8"/>
          <w:color w:val="333333"/>
          <w:sz w:val="40"/>
          <w:szCs w:val="40"/>
        </w:rPr>
      </w:pPr>
      <w:r>
        <w:rPr>
          <w:rStyle w:val="a8"/>
          <w:color w:val="333333"/>
          <w:sz w:val="40"/>
          <w:szCs w:val="40"/>
        </w:rPr>
        <w:t>АППАРАТ СОВЕТА ДЕПУТАТОВ</w:t>
      </w:r>
    </w:p>
    <w:p w:rsidR="00E55652" w:rsidRPr="00D23DF7" w:rsidRDefault="00E55652" w:rsidP="00E5565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color w:val="333333"/>
          <w:sz w:val="40"/>
          <w:szCs w:val="40"/>
        </w:rPr>
        <w:t>муниципального  округа</w:t>
      </w:r>
    </w:p>
    <w:p w:rsidR="00E55652" w:rsidRPr="00D23DF7" w:rsidRDefault="00E55652" w:rsidP="00E5565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55652" w:rsidRDefault="00E55652" w:rsidP="00E55652">
      <w:pPr>
        <w:jc w:val="center"/>
        <w:rPr>
          <w:b/>
          <w:color w:val="000000"/>
          <w:sz w:val="40"/>
          <w:szCs w:val="40"/>
        </w:rPr>
      </w:pPr>
    </w:p>
    <w:p w:rsidR="00E55652" w:rsidRDefault="00E55652" w:rsidP="00E5565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E55652" w:rsidRDefault="00E55652" w:rsidP="00E55652">
      <w:pPr>
        <w:jc w:val="center"/>
        <w:rPr>
          <w:b/>
          <w:color w:val="000000"/>
          <w:sz w:val="40"/>
          <w:szCs w:val="40"/>
        </w:rPr>
      </w:pPr>
    </w:p>
    <w:p w:rsidR="00042287" w:rsidRPr="00E55652" w:rsidRDefault="00E55652" w:rsidP="00E55652">
      <w:pPr>
        <w:ind w:left="-567"/>
        <w:rPr>
          <w:b/>
        </w:rPr>
      </w:pPr>
      <w:r w:rsidRPr="00E55652">
        <w:rPr>
          <w:b/>
        </w:rPr>
        <w:t>16.10.2024г. №</w:t>
      </w:r>
      <w:r>
        <w:rPr>
          <w:b/>
        </w:rPr>
        <w:t xml:space="preserve"> 01-02-01-12</w:t>
      </w:r>
    </w:p>
    <w:p w:rsidR="00E55652" w:rsidRDefault="00E55652" w:rsidP="00E55652">
      <w:pPr>
        <w:ind w:left="-567"/>
      </w:pPr>
    </w:p>
    <w:p w:rsidR="00E55652" w:rsidRPr="00FF7FDB" w:rsidRDefault="00E55652" w:rsidP="00E55652">
      <w:pPr>
        <w:tabs>
          <w:tab w:val="left" w:pos="5103"/>
        </w:tabs>
        <w:autoSpaceDE w:val="0"/>
        <w:autoSpaceDN w:val="0"/>
        <w:adjustRightInd w:val="0"/>
        <w:ind w:left="-567" w:right="4393"/>
        <w:jc w:val="both"/>
        <w:rPr>
          <w:b/>
          <w:szCs w:val="28"/>
        </w:rPr>
      </w:pPr>
      <w:r w:rsidRPr="00FF7FDB">
        <w:rPr>
          <w:b/>
          <w:szCs w:val="28"/>
        </w:rPr>
        <w:t xml:space="preserve">О </w:t>
      </w:r>
      <w:r w:rsidRPr="00FF7FDB">
        <w:rPr>
          <w:b/>
          <w:bCs/>
          <w:szCs w:val="28"/>
        </w:rPr>
        <w:t xml:space="preserve">внесении изменений в отдельные постановления </w:t>
      </w:r>
      <w:r w:rsidRPr="00FF7FDB">
        <w:rPr>
          <w:b/>
          <w:szCs w:val="28"/>
          <w:lang w:eastAsia="en-US"/>
        </w:rPr>
        <w:t xml:space="preserve">аппарата Совета депутатов  </w:t>
      </w:r>
      <w:r w:rsidRPr="00FF7FDB">
        <w:rPr>
          <w:b/>
          <w:iCs/>
          <w:szCs w:val="28"/>
        </w:rPr>
        <w:t>муниципального округа Преображенское</w:t>
      </w:r>
      <w:r w:rsidRPr="00FF7FDB">
        <w:rPr>
          <w:b/>
          <w:szCs w:val="28"/>
        </w:rPr>
        <w:t xml:space="preserve"> 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540"/>
        <w:jc w:val="both"/>
        <w:rPr>
          <w:szCs w:val="28"/>
        </w:rPr>
      </w:pPr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bCs/>
          <w:szCs w:val="28"/>
          <w:lang w:eastAsia="en-US"/>
        </w:rPr>
      </w:pPr>
      <w:r w:rsidRPr="00556976">
        <w:rPr>
          <w:bCs/>
          <w:szCs w:val="28"/>
          <w:lang w:eastAsia="en-US"/>
        </w:rPr>
        <w:t>На основании статей 12 и 13 Федерального закона от 10 июля 2023 года № 286-ФЗ «О внесении изменений в отдельные законодательные акты Российской Федерации», статьи 6 Закона города Москвы от 21 февраля 2024 года № 2 «О</w:t>
      </w:r>
      <w:r>
        <w:rPr>
          <w:bCs/>
          <w:szCs w:val="28"/>
          <w:lang w:eastAsia="en-US"/>
        </w:rPr>
        <w:t> </w:t>
      </w:r>
      <w:r w:rsidRPr="00556976">
        <w:rPr>
          <w:bCs/>
          <w:szCs w:val="28"/>
          <w:lang w:eastAsia="en-US"/>
        </w:rPr>
        <w:t>внесении изменений в отдельные законы города Москвы»:</w:t>
      </w:r>
      <w:bookmarkStart w:id="0" w:name="Par0"/>
      <w:bookmarkEnd w:id="0"/>
    </w:p>
    <w:p w:rsidR="00E55652" w:rsidRPr="00FF7FDB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</w:rPr>
      </w:pPr>
      <w:r w:rsidRPr="00556976">
        <w:rPr>
          <w:bCs/>
          <w:szCs w:val="28"/>
        </w:rPr>
        <w:t>1</w:t>
      </w:r>
      <w:r w:rsidRPr="00FF7FDB">
        <w:rPr>
          <w:bCs/>
          <w:szCs w:val="28"/>
        </w:rPr>
        <w:t>. </w:t>
      </w:r>
      <w:proofErr w:type="gramStart"/>
      <w:r w:rsidRPr="00FF7FDB">
        <w:rPr>
          <w:bCs/>
          <w:szCs w:val="28"/>
        </w:rPr>
        <w:t>В</w:t>
      </w:r>
      <w:r w:rsidRPr="00FF7FDB">
        <w:rPr>
          <w:szCs w:val="28"/>
        </w:rPr>
        <w:t xml:space="preserve">нести в постановление </w:t>
      </w:r>
      <w:r w:rsidRPr="00FF7FDB">
        <w:rPr>
          <w:bCs/>
          <w:szCs w:val="28"/>
        </w:rPr>
        <w:t xml:space="preserve">аппарата Совета депутатов </w:t>
      </w:r>
      <w:r w:rsidRPr="00FF7FDB">
        <w:rPr>
          <w:szCs w:val="28"/>
          <w:lang w:eastAsia="en-US"/>
        </w:rPr>
        <w:t xml:space="preserve"> </w:t>
      </w:r>
      <w:r w:rsidRPr="00FF7FDB">
        <w:rPr>
          <w:iCs/>
          <w:szCs w:val="28"/>
        </w:rPr>
        <w:t>муниципального округа</w:t>
      </w:r>
      <w:r w:rsidRPr="00FF7FDB">
        <w:rPr>
          <w:szCs w:val="28"/>
        </w:rPr>
        <w:t xml:space="preserve"> Преображенское</w:t>
      </w:r>
      <w:r w:rsidRPr="00FF7FDB">
        <w:rPr>
          <w:szCs w:val="28"/>
          <w:lang w:eastAsia="en-US"/>
        </w:rPr>
        <w:t xml:space="preserve"> от 25.10.2021года №02-02-01-12 «</w:t>
      </w:r>
      <w:r w:rsidRPr="00FF7FDB">
        <w:rPr>
          <w:szCs w:val="28"/>
        </w:rPr>
        <w:t>Об 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FF7FDB">
        <w:rPr>
          <w:bCs/>
          <w:szCs w:val="28"/>
        </w:rPr>
        <w:t xml:space="preserve"> </w:t>
      </w:r>
      <w:r w:rsidRPr="00FF7FDB">
        <w:rPr>
          <w:szCs w:val="28"/>
        </w:rPr>
        <w:t xml:space="preserve">на официальном сайте </w:t>
      </w:r>
      <w:r w:rsidRPr="00FF7FDB">
        <w:rPr>
          <w:szCs w:val="28"/>
          <w:lang w:eastAsia="en-US"/>
        </w:rPr>
        <w:t>аппарата Совета депутатов</w:t>
      </w:r>
      <w:r w:rsidRPr="00FF7FDB">
        <w:rPr>
          <w:szCs w:val="28"/>
        </w:rPr>
        <w:t xml:space="preserve"> </w:t>
      </w:r>
      <w:r w:rsidRPr="00FF7FDB">
        <w:rPr>
          <w:iCs/>
          <w:szCs w:val="28"/>
        </w:rPr>
        <w:t>муниципального округа</w:t>
      </w:r>
      <w:r w:rsidRPr="00FF7FDB">
        <w:rPr>
          <w:szCs w:val="28"/>
        </w:rPr>
        <w:t xml:space="preserve"> Преображенское</w:t>
      </w:r>
      <w:r w:rsidRPr="00FF7FDB">
        <w:rPr>
          <w:szCs w:val="28"/>
          <w:lang w:eastAsia="en-US"/>
        </w:rPr>
        <w:t xml:space="preserve"> </w:t>
      </w:r>
      <w:r w:rsidRPr="00FF7FDB">
        <w:rPr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FF7FDB">
        <w:rPr>
          <w:bCs/>
          <w:szCs w:val="28"/>
        </w:rPr>
        <w:t xml:space="preserve">» </w:t>
      </w:r>
      <w:r w:rsidRPr="00FF7FDB">
        <w:rPr>
          <w:szCs w:val="28"/>
        </w:rPr>
        <w:t xml:space="preserve"> следующие изменения:</w:t>
      </w:r>
      <w:proofErr w:type="gramEnd"/>
    </w:p>
    <w:p w:rsidR="00E55652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1) преамбулу дополнить словами «</w:t>
      </w:r>
      <w:proofErr w:type="gramStart"/>
      <w:r w:rsidRPr="00AE6A83">
        <w:rPr>
          <w:szCs w:val="28"/>
          <w:lang w:eastAsia="en-US"/>
        </w:rPr>
        <w:t>,р</w:t>
      </w:r>
      <w:proofErr w:type="gramEnd"/>
      <w:r w:rsidRPr="00AE6A83">
        <w:rPr>
          <w:szCs w:val="28"/>
          <w:lang w:eastAsia="en-US"/>
        </w:rPr>
        <w:t>уководствуясь Указом Президента Российской Федерации от 8 июля 2013 года № 613 «Вопросы противодействия коррупции»</w:t>
      </w:r>
      <w:r>
        <w:rPr>
          <w:szCs w:val="28"/>
          <w:lang w:eastAsia="en-US"/>
        </w:rPr>
        <w:t>;</w:t>
      </w:r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Pr="00556976">
        <w:rPr>
          <w:szCs w:val="28"/>
          <w:lang w:eastAsia="en-US"/>
        </w:rPr>
        <w:t>) пункт 5 приложения к постановлению изложить в следующей редакции: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outlineLvl w:val="0"/>
        <w:rPr>
          <w:szCs w:val="28"/>
        </w:rPr>
      </w:pPr>
      <w:r w:rsidRPr="00556976">
        <w:rPr>
          <w:szCs w:val="28"/>
          <w:lang w:eastAsia="en-US"/>
        </w:rPr>
        <w:t>«</w:t>
      </w:r>
      <w:r w:rsidRPr="00556976">
        <w:rPr>
          <w:szCs w:val="28"/>
        </w:rPr>
        <w:t>5. </w:t>
      </w:r>
      <w:proofErr w:type="gramStart"/>
      <w:r w:rsidRPr="00556976">
        <w:rPr>
          <w:szCs w:val="28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outlineLvl w:val="0"/>
        <w:rPr>
          <w:szCs w:val="28"/>
        </w:rPr>
      </w:pPr>
      <w:r w:rsidRPr="00556976">
        <w:rPr>
          <w:szCs w:val="28"/>
        </w:rPr>
        <w:t xml:space="preserve"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</w:t>
      </w:r>
      <w:r w:rsidRPr="00556976">
        <w:rPr>
          <w:szCs w:val="28"/>
        </w:rPr>
        <w:lastRenderedPageBreak/>
        <w:t>характера не позднее 14 рабочих дней после окончания срока, установленного для представления уточненных сведений.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outlineLvl w:val="0"/>
        <w:rPr>
          <w:szCs w:val="28"/>
        </w:rPr>
      </w:pPr>
      <w:proofErr w:type="gramStart"/>
      <w:r w:rsidRPr="00556976">
        <w:rPr>
          <w:szCs w:val="28"/>
        </w:rPr>
        <w:t xml:space="preserve">При представлении муниципальным служащим сведений о доходах, расходах, об имуществе и обязательствах имущественного характера </w:t>
      </w:r>
      <w:r>
        <w:rPr>
          <w:szCs w:val="28"/>
        </w:rPr>
        <w:t>(</w:t>
      </w:r>
      <w:r w:rsidRPr="00556976">
        <w:rPr>
          <w:szCs w:val="28"/>
        </w:rPr>
        <w:t>уточненных сведений о доходах, расходах, об имуществе и обязательствах имущественного характера</w:t>
      </w:r>
      <w:r>
        <w:rPr>
          <w:szCs w:val="28"/>
        </w:rPr>
        <w:t>)</w:t>
      </w:r>
      <w:r w:rsidRPr="00556976">
        <w:rPr>
          <w:szCs w:val="28"/>
        </w:rPr>
        <w:t xml:space="preserve"> после прекращения действия не зависящих от него обстоятельств, препятствовавших представлению таких сведений, соответствующие </w:t>
      </w:r>
      <w:r w:rsidRPr="00D72575">
        <w:rPr>
          <w:szCs w:val="28"/>
        </w:rPr>
        <w:t>сведения о доходах</w:t>
      </w:r>
      <w:r>
        <w:rPr>
          <w:szCs w:val="28"/>
        </w:rPr>
        <w:t>,</w:t>
      </w:r>
      <w:r w:rsidRPr="00D72575">
        <w:rPr>
          <w:szCs w:val="28"/>
        </w:rPr>
        <w:t xml:space="preserve"> </w:t>
      </w:r>
      <w:r w:rsidRPr="00556976">
        <w:rPr>
          <w:szCs w:val="28"/>
        </w:rPr>
        <w:t>расходах, об имуществе и обязательствах имущественного характера</w:t>
      </w:r>
      <w:r w:rsidRPr="00D72575">
        <w:rPr>
          <w:szCs w:val="28"/>
        </w:rPr>
        <w:t xml:space="preserve"> размещаются на официальном сайте </w:t>
      </w:r>
      <w:r>
        <w:rPr>
          <w:szCs w:val="28"/>
        </w:rPr>
        <w:t>(</w:t>
      </w:r>
      <w:r w:rsidRPr="00556976">
        <w:rPr>
          <w:szCs w:val="28"/>
        </w:rPr>
        <w:t>изменения вносятся в размещенные на официальном сайте сведения</w:t>
      </w:r>
      <w:proofErr w:type="gramEnd"/>
      <w:r w:rsidRPr="00556976">
        <w:rPr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szCs w:val="28"/>
        </w:rPr>
        <w:t>)</w:t>
      </w:r>
      <w:r w:rsidRPr="00556976">
        <w:rPr>
          <w:szCs w:val="28"/>
        </w:rPr>
        <w:t xml:space="preserve"> не позднее 14 рабочих дней со дня</w:t>
      </w:r>
      <w:r>
        <w:rPr>
          <w:szCs w:val="28"/>
        </w:rPr>
        <w:t xml:space="preserve"> их</w:t>
      </w:r>
      <w:r w:rsidRPr="00556976">
        <w:rPr>
          <w:szCs w:val="28"/>
        </w:rPr>
        <w:t xml:space="preserve"> поступления</w:t>
      </w:r>
      <w:proofErr w:type="gramStart"/>
      <w:r w:rsidRPr="00556976">
        <w:rPr>
          <w:szCs w:val="28"/>
        </w:rPr>
        <w:t>.»;</w:t>
      </w:r>
      <w:proofErr w:type="gramEnd"/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Pr="00556976">
        <w:rPr>
          <w:szCs w:val="28"/>
          <w:lang w:eastAsia="en-US"/>
        </w:rPr>
        <w:t xml:space="preserve">) подпункт «б» пункта 7 приложения к постановлению </w:t>
      </w:r>
      <w:r>
        <w:rPr>
          <w:szCs w:val="28"/>
        </w:rPr>
        <w:t>после слов «</w:t>
      </w:r>
      <w:r w:rsidRPr="00556976">
        <w:rPr>
          <w:szCs w:val="28"/>
        </w:rPr>
        <w:t>если запрашиваемые сведения</w:t>
      </w:r>
      <w:r>
        <w:rPr>
          <w:szCs w:val="28"/>
        </w:rPr>
        <w:t xml:space="preserve">» дополнить словами </w:t>
      </w:r>
      <w:bookmarkStart w:id="1" w:name="_Hlk161158390"/>
      <w:r>
        <w:rPr>
          <w:szCs w:val="28"/>
        </w:rPr>
        <w:t>«</w:t>
      </w:r>
      <w:r w:rsidRPr="00556976">
        <w:rPr>
          <w:szCs w:val="28"/>
        </w:rPr>
        <w:t>были представлены муниципальным служащим и</w:t>
      </w:r>
      <w:r>
        <w:rPr>
          <w:szCs w:val="28"/>
        </w:rPr>
        <w:t>»</w:t>
      </w:r>
      <w:bookmarkEnd w:id="1"/>
      <w:r w:rsidRPr="00556976">
        <w:rPr>
          <w:szCs w:val="28"/>
        </w:rPr>
        <w:t>.</w:t>
      </w:r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</w:rPr>
      </w:pPr>
      <w:r w:rsidRPr="00FF7FDB">
        <w:rPr>
          <w:szCs w:val="28"/>
          <w:lang w:eastAsia="en-US"/>
        </w:rPr>
        <w:t>2. </w:t>
      </w:r>
      <w:r w:rsidRPr="00FF7FDB">
        <w:rPr>
          <w:bCs/>
          <w:szCs w:val="28"/>
        </w:rPr>
        <w:t>В</w:t>
      </w:r>
      <w:r w:rsidRPr="00FF7FDB">
        <w:rPr>
          <w:szCs w:val="28"/>
        </w:rPr>
        <w:t>нести в постановление</w:t>
      </w:r>
      <w:r w:rsidRPr="00FF7FDB">
        <w:rPr>
          <w:bCs/>
          <w:szCs w:val="28"/>
        </w:rPr>
        <w:t xml:space="preserve"> аппарата Совета депутатов </w:t>
      </w:r>
      <w:r w:rsidRPr="00FF7FDB">
        <w:rPr>
          <w:iCs/>
          <w:szCs w:val="28"/>
        </w:rPr>
        <w:t>муниципального округа Преображенское от 25.10.</w:t>
      </w:r>
      <w:r w:rsidRPr="00FF7FDB">
        <w:rPr>
          <w:szCs w:val="28"/>
          <w:lang w:eastAsia="en-US"/>
        </w:rPr>
        <w:t>2021 года № 01-02-01-12 «</w:t>
      </w:r>
      <w:r w:rsidRPr="00FF7FDB">
        <w:rPr>
          <w:szCs w:val="28"/>
        </w:rPr>
        <w:t>О </w:t>
      </w:r>
      <w:r w:rsidRPr="00FF7FDB">
        <w:rPr>
          <w:bCs/>
          <w:szCs w:val="28"/>
        </w:rPr>
        <w:t xml:space="preserve">представлении гражданами, </w:t>
      </w:r>
      <w:r w:rsidRPr="00FF7FDB">
        <w:rPr>
          <w:szCs w:val="28"/>
          <w:lang w:eastAsia="en-US"/>
        </w:rPr>
        <w:t>претендующими на замещение должностей муниципальной службы,</w:t>
      </w:r>
      <w:r w:rsidRPr="00FF7FDB">
        <w:rPr>
          <w:bCs/>
          <w:szCs w:val="28"/>
        </w:rPr>
        <w:t xml:space="preserve"> и муниципальными служащими, замещающими указанные должности, сведений о доходах, расходах, об имуществе и обязательствах имущественного характера»</w:t>
      </w:r>
      <w:r w:rsidRPr="00FF7FDB">
        <w:rPr>
          <w:szCs w:val="28"/>
        </w:rPr>
        <w:t xml:space="preserve">  следующие</w:t>
      </w:r>
      <w:r w:rsidRPr="00556976">
        <w:rPr>
          <w:szCs w:val="28"/>
        </w:rPr>
        <w:t xml:space="preserve"> изменения:</w:t>
      </w:r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</w:rPr>
      </w:pPr>
      <w:r w:rsidRPr="00556976">
        <w:rPr>
          <w:szCs w:val="28"/>
        </w:rPr>
        <w:t>1) дополнить приложение к постановлению пунктом 8.1 следующего содержания: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bCs/>
          <w:szCs w:val="28"/>
        </w:rPr>
      </w:pPr>
      <w:r w:rsidRPr="00556976">
        <w:rPr>
          <w:szCs w:val="28"/>
        </w:rPr>
        <w:t>«</w:t>
      </w:r>
      <w:r w:rsidRPr="00556976">
        <w:rPr>
          <w:bCs/>
          <w:szCs w:val="28"/>
        </w:rPr>
        <w:t>8.1. </w:t>
      </w:r>
      <w:proofErr w:type="gramStart"/>
      <w:r w:rsidRPr="00556976">
        <w:rPr>
          <w:bCs/>
          <w:szCs w:val="28"/>
        </w:rPr>
        <w:t xml:space="preserve">В случае возникновения </w:t>
      </w:r>
      <w:r w:rsidRPr="00556976">
        <w:rPr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Pr="00556976">
        <w:rPr>
          <w:bCs/>
          <w:szCs w:val="28"/>
        </w:rPr>
        <w:t xml:space="preserve">пунктом 4 настоящего Положения, либо их представлению в полном объеме, муниципальный служащий обязан подать в комиссию уведомление об этом в сроки, </w:t>
      </w:r>
      <w:r w:rsidRPr="00556976">
        <w:rPr>
          <w:szCs w:val="28"/>
        </w:rPr>
        <w:t>установленные частью 6 статьи 13 Федерального закона «О</w:t>
      </w:r>
      <w:r>
        <w:rPr>
          <w:szCs w:val="28"/>
        </w:rPr>
        <w:t> </w:t>
      </w:r>
      <w:r w:rsidRPr="00556976">
        <w:rPr>
          <w:szCs w:val="28"/>
        </w:rPr>
        <w:t>противодействии коррупции»</w:t>
      </w:r>
      <w:r w:rsidRPr="00556976">
        <w:rPr>
          <w:bCs/>
          <w:szCs w:val="28"/>
        </w:rPr>
        <w:t xml:space="preserve">, в </w:t>
      </w:r>
      <w:r w:rsidRPr="00556976">
        <w:rPr>
          <w:szCs w:val="28"/>
        </w:rPr>
        <w:t>виде документа на бумажном носителе или в виде электронного документа с приложением документов, иных</w:t>
      </w:r>
      <w:proofErr w:type="gramEnd"/>
      <w:r w:rsidRPr="00556976">
        <w:rPr>
          <w:szCs w:val="28"/>
        </w:rPr>
        <w:t xml:space="preserve"> материалов и (или) информации (при наличии), подтверждающих факт наступления указанных обстоятельств</w:t>
      </w:r>
      <w:r w:rsidRPr="00556976">
        <w:rPr>
          <w:bCs/>
          <w:szCs w:val="28"/>
        </w:rPr>
        <w:t>.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szCs w:val="28"/>
        </w:rPr>
      </w:pPr>
      <w:r w:rsidRPr="00556976">
        <w:rPr>
          <w:bCs/>
          <w:szCs w:val="28"/>
        </w:rPr>
        <w:t xml:space="preserve">Уведомление о возникновении </w:t>
      </w:r>
      <w:r w:rsidRPr="00556976">
        <w:rPr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Pr="00556976">
        <w:rPr>
          <w:bCs/>
          <w:szCs w:val="28"/>
        </w:rPr>
        <w:t xml:space="preserve">пунктом 4 настоящего Положения, либо их представлению в полном объеме (далее – уведомление), подается в комиссию </w:t>
      </w:r>
      <w:r w:rsidRPr="00556976">
        <w:rPr>
          <w:szCs w:val="28"/>
        </w:rPr>
        <w:t xml:space="preserve">в порядке, определенном Положением о комиссии, утвержденным решением Совета депутатов </w:t>
      </w:r>
      <w:r w:rsidRPr="00556976">
        <w:rPr>
          <w:iCs/>
          <w:szCs w:val="28"/>
        </w:rPr>
        <w:t>муниципального округа</w:t>
      </w:r>
      <w:r w:rsidRPr="00556976">
        <w:rPr>
          <w:i/>
          <w:szCs w:val="28"/>
        </w:rPr>
        <w:t xml:space="preserve"> </w:t>
      </w:r>
      <w:r>
        <w:rPr>
          <w:szCs w:val="28"/>
        </w:rPr>
        <w:t>Преображенское</w:t>
      </w:r>
      <w:r w:rsidRPr="00556976">
        <w:rPr>
          <w:szCs w:val="28"/>
        </w:rPr>
        <w:t>.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bCs/>
          <w:szCs w:val="28"/>
        </w:rPr>
      </w:pPr>
      <w:r w:rsidRPr="00556976">
        <w:rPr>
          <w:szCs w:val="28"/>
        </w:rPr>
        <w:t xml:space="preserve">Регистрация и рассмотрение поступившего в комиссию уведомления осуществляются в соответствии с Положением о комиссии, утвержденным решением Совета депутатов </w:t>
      </w:r>
      <w:r w:rsidRPr="00556976">
        <w:rPr>
          <w:iCs/>
          <w:szCs w:val="28"/>
        </w:rPr>
        <w:t>муниципального округа</w:t>
      </w:r>
      <w:r w:rsidRPr="00556976">
        <w:rPr>
          <w:i/>
          <w:szCs w:val="28"/>
        </w:rPr>
        <w:t xml:space="preserve"> </w:t>
      </w:r>
      <w:r>
        <w:rPr>
          <w:szCs w:val="28"/>
        </w:rPr>
        <w:t>Преображенское</w:t>
      </w:r>
      <w:r w:rsidRPr="00556976">
        <w:rPr>
          <w:szCs w:val="28"/>
        </w:rPr>
        <w:t>.»;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szCs w:val="28"/>
        </w:rPr>
      </w:pPr>
      <w:r w:rsidRPr="00556976">
        <w:rPr>
          <w:szCs w:val="28"/>
        </w:rPr>
        <w:t>2) пункт 14 приложения к постановлению изложить в следующей редакции: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bCs/>
          <w:szCs w:val="28"/>
        </w:rPr>
      </w:pPr>
      <w:r w:rsidRPr="00556976">
        <w:rPr>
          <w:szCs w:val="28"/>
        </w:rPr>
        <w:t>«</w:t>
      </w:r>
      <w:r w:rsidRPr="00556976">
        <w:rPr>
          <w:bCs/>
          <w:szCs w:val="28"/>
        </w:rPr>
        <w:t>14. В случае непредставления сведений, предусмотренных пунктом 3 настоящего Положения, или представления заведомо недостоверных сведений гражданин не может быть назначен на должность муниципальной службы</w:t>
      </w:r>
      <w:proofErr w:type="gramStart"/>
      <w:r w:rsidRPr="00556976">
        <w:rPr>
          <w:bCs/>
          <w:szCs w:val="28"/>
        </w:rPr>
        <w:t>.»;</w:t>
      </w:r>
      <w:proofErr w:type="gramEnd"/>
    </w:p>
    <w:p w:rsidR="00E55652" w:rsidRPr="00556976" w:rsidRDefault="00E55652" w:rsidP="00E55652">
      <w:pPr>
        <w:autoSpaceDE w:val="0"/>
        <w:autoSpaceDN w:val="0"/>
        <w:adjustRightInd w:val="0"/>
        <w:spacing w:line="252" w:lineRule="auto"/>
        <w:ind w:left="-567" w:firstLine="709"/>
        <w:jc w:val="both"/>
        <w:rPr>
          <w:szCs w:val="28"/>
          <w:lang w:eastAsia="en-US"/>
        </w:rPr>
      </w:pPr>
      <w:r w:rsidRPr="00556976">
        <w:rPr>
          <w:bCs/>
          <w:szCs w:val="28"/>
        </w:rPr>
        <w:lastRenderedPageBreak/>
        <w:t>3) </w:t>
      </w:r>
      <w:r w:rsidRPr="00556976">
        <w:rPr>
          <w:szCs w:val="28"/>
        </w:rPr>
        <w:t xml:space="preserve">дополнить </w:t>
      </w:r>
      <w:r w:rsidRPr="00556976">
        <w:rPr>
          <w:szCs w:val="28"/>
          <w:lang w:eastAsia="en-US"/>
        </w:rPr>
        <w:t>приложение к постановлению пунктом 14.1 следующего содержания: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bCs/>
          <w:szCs w:val="28"/>
        </w:rPr>
      </w:pPr>
      <w:r w:rsidRPr="00556976">
        <w:rPr>
          <w:szCs w:val="28"/>
        </w:rPr>
        <w:t>«</w:t>
      </w:r>
      <w:r w:rsidRPr="00556976">
        <w:rPr>
          <w:bCs/>
          <w:szCs w:val="28"/>
        </w:rPr>
        <w:t>14.1. Непредставление муниципальным служащим сведений, предусмотренных пунктом 4 настоящего Положения, в случае, если представление таких сведений обязательно в соответствии с пунктом 2 настоящего Положения,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E55652" w:rsidRPr="00556976" w:rsidRDefault="00E55652" w:rsidP="00E55652">
      <w:pPr>
        <w:autoSpaceDE w:val="0"/>
        <w:autoSpaceDN w:val="0"/>
        <w:adjustRightInd w:val="0"/>
        <w:ind w:left="-567" w:firstLine="709"/>
        <w:jc w:val="both"/>
        <w:rPr>
          <w:szCs w:val="28"/>
        </w:rPr>
      </w:pPr>
      <w:r w:rsidRPr="00556976">
        <w:rPr>
          <w:bCs/>
          <w:szCs w:val="28"/>
        </w:rPr>
        <w:t>Представление муниципальным служащим заведомо недостоверных сведений, указанных в пункте 4 настоящего Положения, в случае если представление таких сведений обязательно в соответствии с пунктом 2 настоящего Положения, является правонарушением, влекущим увольнение муниципального служащего с муниципальной службы</w:t>
      </w:r>
      <w:proofErr w:type="gramStart"/>
      <w:r w:rsidRPr="00556976">
        <w:rPr>
          <w:bCs/>
          <w:szCs w:val="28"/>
        </w:rPr>
        <w:t>.».</w:t>
      </w:r>
      <w:proofErr w:type="gramEnd"/>
    </w:p>
    <w:p w:rsidR="00E55652" w:rsidRPr="00556976" w:rsidRDefault="00E55652" w:rsidP="00E55652">
      <w:pPr>
        <w:spacing w:line="252" w:lineRule="auto"/>
        <w:ind w:left="-567" w:firstLine="709"/>
        <w:jc w:val="both"/>
        <w:rPr>
          <w:szCs w:val="28"/>
        </w:rPr>
      </w:pPr>
      <w:r>
        <w:rPr>
          <w:szCs w:val="28"/>
        </w:rPr>
        <w:t>3</w:t>
      </w:r>
      <w:r w:rsidRPr="00556976">
        <w:rPr>
          <w:szCs w:val="28"/>
        </w:rPr>
        <w:t>. </w:t>
      </w:r>
      <w:r w:rsidRPr="00556976">
        <w:rPr>
          <w:szCs w:val="27"/>
        </w:rPr>
        <w:t xml:space="preserve">Опубликовать настоящее постановление </w:t>
      </w:r>
      <w:r w:rsidRPr="00FF7FDB">
        <w:t xml:space="preserve">в </w:t>
      </w:r>
      <w:r w:rsidRPr="00FF7FDB">
        <w:rPr>
          <w:szCs w:val="28"/>
        </w:rPr>
        <w:t>бюллетене «Московский муниципальный вестник»</w:t>
      </w:r>
      <w:r w:rsidRPr="00556976">
        <w:rPr>
          <w:szCs w:val="27"/>
        </w:rPr>
        <w:t>.</w:t>
      </w:r>
    </w:p>
    <w:p w:rsidR="00E55652" w:rsidRPr="00556976" w:rsidRDefault="00E55652" w:rsidP="00E55652">
      <w:pPr>
        <w:ind w:left="-567" w:firstLine="720"/>
        <w:jc w:val="both"/>
        <w:rPr>
          <w:i/>
          <w:szCs w:val="28"/>
          <w:u w:val="single"/>
        </w:rPr>
      </w:pPr>
    </w:p>
    <w:p w:rsidR="00E55652" w:rsidRDefault="00E55652" w:rsidP="00E55652">
      <w:pPr>
        <w:ind w:left="-567" w:firstLine="720"/>
        <w:jc w:val="both"/>
        <w:rPr>
          <w:i/>
          <w:szCs w:val="28"/>
          <w:u w:val="single"/>
        </w:rPr>
      </w:pPr>
    </w:p>
    <w:p w:rsidR="00E55652" w:rsidRDefault="00E55652" w:rsidP="00E55652">
      <w:pPr>
        <w:ind w:left="-567" w:firstLine="720"/>
        <w:jc w:val="both"/>
        <w:rPr>
          <w:i/>
          <w:szCs w:val="28"/>
          <w:u w:val="single"/>
        </w:rPr>
      </w:pPr>
    </w:p>
    <w:p w:rsidR="00E55652" w:rsidRDefault="00E55652" w:rsidP="00E55652">
      <w:pPr>
        <w:ind w:left="-567" w:firstLine="720"/>
        <w:jc w:val="both"/>
        <w:rPr>
          <w:i/>
          <w:szCs w:val="28"/>
          <w:u w:val="single"/>
        </w:rPr>
      </w:pPr>
    </w:p>
    <w:p w:rsidR="00E55652" w:rsidRPr="00FF7FDB" w:rsidRDefault="00E55652" w:rsidP="00E55652">
      <w:pPr>
        <w:ind w:left="-567"/>
        <w:jc w:val="both"/>
        <w:rPr>
          <w:b/>
          <w:szCs w:val="28"/>
        </w:rPr>
      </w:pPr>
      <w:r w:rsidRPr="00FF7FDB">
        <w:rPr>
          <w:b/>
          <w:szCs w:val="28"/>
        </w:rPr>
        <w:t>Глава муниципального округа</w:t>
      </w:r>
    </w:p>
    <w:p w:rsidR="00E55652" w:rsidRPr="00FF7FDB" w:rsidRDefault="00E55652" w:rsidP="00E55652">
      <w:pPr>
        <w:ind w:left="-567"/>
        <w:jc w:val="both"/>
        <w:rPr>
          <w:b/>
          <w:szCs w:val="28"/>
        </w:rPr>
      </w:pPr>
      <w:r w:rsidRPr="00FF7FDB">
        <w:rPr>
          <w:b/>
          <w:szCs w:val="28"/>
        </w:rPr>
        <w:t>Преображенское</w:t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</w:r>
      <w:r w:rsidRPr="00FF7FDB">
        <w:rPr>
          <w:b/>
          <w:szCs w:val="28"/>
        </w:rPr>
        <w:tab/>
        <w:t>Н.В.Виноградова</w:t>
      </w:r>
    </w:p>
    <w:p w:rsidR="00E55652" w:rsidRDefault="00E55652" w:rsidP="00E55652">
      <w:pPr>
        <w:ind w:left="-567"/>
      </w:pPr>
    </w:p>
    <w:sectPr w:rsidR="00E55652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52"/>
    <w:rsid w:val="00050471"/>
    <w:rsid w:val="0045360E"/>
    <w:rsid w:val="004D74F4"/>
    <w:rsid w:val="0059764E"/>
    <w:rsid w:val="007050A0"/>
    <w:rsid w:val="00812929"/>
    <w:rsid w:val="009321F6"/>
    <w:rsid w:val="009D7CFC"/>
    <w:rsid w:val="00A066E1"/>
    <w:rsid w:val="00AC51B0"/>
    <w:rsid w:val="00B07CDC"/>
    <w:rsid w:val="00CF209F"/>
    <w:rsid w:val="00E410F5"/>
    <w:rsid w:val="00E55652"/>
    <w:rsid w:val="00E74BFD"/>
    <w:rsid w:val="00EE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556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5652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2024-10-22T08:25:00Z</dcterms:created>
  <dcterms:modified xsi:type="dcterms:W3CDTF">2024-10-22T08:25:00Z</dcterms:modified>
</cp:coreProperties>
</file>