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2B" w:rsidRPr="0018354E" w:rsidRDefault="000D1A2B" w:rsidP="000D1A2B">
      <w:pPr>
        <w:jc w:val="center"/>
        <w:rPr>
          <w:b/>
          <w:caps/>
        </w:rPr>
      </w:pPr>
      <w:r w:rsidRPr="0018354E">
        <w:rPr>
          <w:noProof/>
        </w:rPr>
        <w:drawing>
          <wp:inline distT="0" distB="0" distL="0" distR="0">
            <wp:extent cx="600000" cy="7200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2B" w:rsidRPr="0018354E" w:rsidRDefault="000D1A2B" w:rsidP="000D1A2B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 xml:space="preserve">СОВЕТ ДЕПУТАТОВ </w:t>
      </w:r>
    </w:p>
    <w:p w:rsidR="000D1A2B" w:rsidRDefault="000D1A2B" w:rsidP="000D1A2B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>ВНУТРИГОРОДСКОГО МУНИЦИПАЛЬНОГО</w:t>
      </w:r>
    </w:p>
    <w:p w:rsidR="000D1A2B" w:rsidRPr="0018354E" w:rsidRDefault="000D1A2B" w:rsidP="000D1A2B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 xml:space="preserve"> ОБРАЗОВАНИЯ</w:t>
      </w:r>
      <w:r>
        <w:rPr>
          <w:b/>
          <w:bCs/>
          <w:color w:val="800A00"/>
          <w:sz w:val="32"/>
          <w:szCs w:val="32"/>
        </w:rPr>
        <w:t xml:space="preserve"> </w:t>
      </w:r>
      <w:r w:rsidRPr="0018354E">
        <w:rPr>
          <w:b/>
          <w:bCs/>
          <w:color w:val="800A00"/>
          <w:sz w:val="32"/>
          <w:szCs w:val="32"/>
        </w:rPr>
        <w:t>-</w:t>
      </w:r>
      <w:r>
        <w:rPr>
          <w:b/>
          <w:bCs/>
          <w:color w:val="800A00"/>
          <w:sz w:val="32"/>
          <w:szCs w:val="32"/>
        </w:rPr>
        <w:t xml:space="preserve"> </w:t>
      </w:r>
      <w:r w:rsidRPr="0018354E">
        <w:rPr>
          <w:b/>
          <w:bCs/>
          <w:color w:val="800A00"/>
          <w:sz w:val="32"/>
          <w:szCs w:val="32"/>
        </w:rPr>
        <w:t xml:space="preserve">МУНИЦИПАЛЬНОГО ОКРУГА ПРЕОБРАЖЕНСКОЕ </w:t>
      </w:r>
    </w:p>
    <w:p w:rsidR="000D1A2B" w:rsidRPr="0018354E" w:rsidRDefault="000D1A2B" w:rsidP="000D1A2B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6"/>
          <w:szCs w:val="36"/>
        </w:rPr>
      </w:pPr>
      <w:r w:rsidRPr="0018354E">
        <w:rPr>
          <w:b/>
          <w:bCs/>
          <w:color w:val="800A00"/>
          <w:sz w:val="32"/>
          <w:szCs w:val="32"/>
        </w:rPr>
        <w:t>В ГОРОДЕ МОСКВЕ</w:t>
      </w:r>
    </w:p>
    <w:p w:rsidR="000D1A2B" w:rsidRDefault="000D1A2B" w:rsidP="000D1A2B">
      <w:pPr>
        <w:tabs>
          <w:tab w:val="left" w:pos="5940"/>
        </w:tabs>
        <w:ind w:left="-709"/>
        <w:jc w:val="center"/>
        <w:rPr>
          <w:color w:val="800A00"/>
          <w:sz w:val="36"/>
          <w:szCs w:val="36"/>
        </w:rPr>
      </w:pPr>
    </w:p>
    <w:p w:rsidR="000D1A2B" w:rsidRDefault="000D1A2B" w:rsidP="000D1A2B">
      <w:pPr>
        <w:tabs>
          <w:tab w:val="left" w:pos="5940"/>
        </w:tabs>
        <w:ind w:left="-709"/>
        <w:jc w:val="center"/>
        <w:rPr>
          <w:sz w:val="28"/>
          <w:szCs w:val="28"/>
        </w:rPr>
      </w:pPr>
      <w:r>
        <w:rPr>
          <w:color w:val="800A00"/>
          <w:sz w:val="36"/>
          <w:szCs w:val="36"/>
        </w:rPr>
        <w:t xml:space="preserve"> </w:t>
      </w:r>
      <w:r w:rsidRPr="0018354E">
        <w:rPr>
          <w:b/>
          <w:color w:val="800A00"/>
          <w:sz w:val="32"/>
          <w:szCs w:val="32"/>
        </w:rPr>
        <w:t>РЕШЕНИЕ</w:t>
      </w:r>
    </w:p>
    <w:p w:rsidR="00042287" w:rsidRDefault="005A2E87" w:rsidP="000D1A2B">
      <w:pPr>
        <w:ind w:left="-567"/>
      </w:pPr>
    </w:p>
    <w:p w:rsidR="000D1A2B" w:rsidRDefault="000D1A2B" w:rsidP="000D1A2B">
      <w:pPr>
        <w:ind w:left="-567"/>
      </w:pPr>
    </w:p>
    <w:p w:rsidR="00A44243" w:rsidRDefault="00A44243" w:rsidP="000D1A2B">
      <w:pPr>
        <w:ind w:left="-567"/>
        <w:rPr>
          <w:b/>
        </w:rPr>
      </w:pPr>
    </w:p>
    <w:p w:rsidR="000D1A2B" w:rsidRPr="00A44243" w:rsidRDefault="000D1A2B" w:rsidP="005A2E87">
      <w:pPr>
        <w:ind w:left="-142" w:right="141"/>
        <w:rPr>
          <w:b/>
        </w:rPr>
      </w:pPr>
      <w:r w:rsidRPr="00A44243">
        <w:rPr>
          <w:b/>
        </w:rPr>
        <w:t>18.02.2025 №04/04</w:t>
      </w:r>
    </w:p>
    <w:p w:rsidR="000D1A2B" w:rsidRPr="00A44243" w:rsidRDefault="000D1A2B" w:rsidP="005A2E87">
      <w:pPr>
        <w:ind w:left="-142" w:right="141"/>
        <w:rPr>
          <w:b/>
        </w:rPr>
      </w:pPr>
    </w:p>
    <w:p w:rsidR="000D1A2B" w:rsidRPr="00A44243" w:rsidRDefault="000D1A2B" w:rsidP="005A2E87">
      <w:pPr>
        <w:tabs>
          <w:tab w:val="left" w:pos="4536"/>
        </w:tabs>
        <w:ind w:left="-142" w:right="141"/>
        <w:jc w:val="both"/>
        <w:rPr>
          <w:b/>
          <w:bCs/>
        </w:rPr>
      </w:pPr>
      <w:r w:rsidRPr="00A44243">
        <w:rPr>
          <w:b/>
          <w:bCs/>
        </w:rPr>
        <w:t>О согласовании проекта изменения</w:t>
      </w:r>
    </w:p>
    <w:p w:rsidR="000D1A2B" w:rsidRPr="00A44243" w:rsidRDefault="000D1A2B" w:rsidP="005A2E87">
      <w:pPr>
        <w:tabs>
          <w:tab w:val="left" w:pos="4536"/>
        </w:tabs>
        <w:ind w:left="-142" w:right="141"/>
        <w:jc w:val="both"/>
        <w:rPr>
          <w:b/>
          <w:bCs/>
        </w:rPr>
      </w:pPr>
      <w:r w:rsidRPr="00A44243">
        <w:rPr>
          <w:b/>
          <w:bCs/>
        </w:rPr>
        <w:t xml:space="preserve">схемы размещения </w:t>
      </w:r>
      <w:proofErr w:type="gramStart"/>
      <w:r w:rsidRPr="00A44243">
        <w:rPr>
          <w:b/>
          <w:bCs/>
        </w:rPr>
        <w:t>нестационарных</w:t>
      </w:r>
      <w:proofErr w:type="gramEnd"/>
    </w:p>
    <w:p w:rsidR="000D1A2B" w:rsidRPr="00A44243" w:rsidRDefault="000D1A2B" w:rsidP="005A2E87">
      <w:pPr>
        <w:tabs>
          <w:tab w:val="left" w:pos="4536"/>
        </w:tabs>
        <w:ind w:left="-142" w:right="141"/>
        <w:jc w:val="both"/>
        <w:rPr>
          <w:b/>
          <w:bCs/>
        </w:rPr>
      </w:pPr>
      <w:r w:rsidRPr="00A44243">
        <w:rPr>
          <w:b/>
          <w:bCs/>
        </w:rPr>
        <w:t>торговых объектов на территории</w:t>
      </w:r>
    </w:p>
    <w:p w:rsidR="000D1A2B" w:rsidRPr="00A44243" w:rsidRDefault="000D1A2B" w:rsidP="005A2E87">
      <w:pPr>
        <w:tabs>
          <w:tab w:val="left" w:pos="4536"/>
        </w:tabs>
        <w:ind w:left="-142" w:right="141"/>
        <w:jc w:val="both"/>
        <w:rPr>
          <w:b/>
          <w:bCs/>
        </w:rPr>
      </w:pPr>
      <w:r w:rsidRPr="00A44243">
        <w:rPr>
          <w:b/>
          <w:bCs/>
        </w:rPr>
        <w:t>района Преображенское города</w:t>
      </w:r>
    </w:p>
    <w:p w:rsidR="000D1A2B" w:rsidRPr="00A44243" w:rsidRDefault="000D1A2B" w:rsidP="005A2E87">
      <w:pPr>
        <w:tabs>
          <w:tab w:val="left" w:pos="4536"/>
        </w:tabs>
        <w:ind w:left="-142" w:right="141"/>
        <w:jc w:val="both"/>
        <w:rPr>
          <w:b/>
        </w:rPr>
      </w:pPr>
      <w:r w:rsidRPr="00A44243">
        <w:rPr>
          <w:b/>
          <w:bCs/>
        </w:rPr>
        <w:t>Москвы</w:t>
      </w:r>
      <w:r w:rsidRPr="00A44243">
        <w:rPr>
          <w:b/>
        </w:rPr>
        <w:t xml:space="preserve"> </w:t>
      </w:r>
    </w:p>
    <w:p w:rsidR="000D1A2B" w:rsidRPr="00A44243" w:rsidRDefault="000D1A2B" w:rsidP="005A2E87">
      <w:pPr>
        <w:ind w:left="-142" w:right="141"/>
        <w:jc w:val="both"/>
      </w:pPr>
    </w:p>
    <w:p w:rsidR="000D1A2B" w:rsidRPr="00A44243" w:rsidRDefault="000D1A2B" w:rsidP="005A2E87">
      <w:pPr>
        <w:ind w:left="-142" w:right="141"/>
        <w:jc w:val="both"/>
      </w:pPr>
      <w:r w:rsidRPr="00A44243">
        <w:t xml:space="preserve"> </w:t>
      </w:r>
      <w:r w:rsidRPr="00A44243">
        <w:tab/>
      </w:r>
      <w:r w:rsidR="005A2E87">
        <w:t xml:space="preserve">   </w:t>
      </w:r>
      <w:proofErr w:type="gramStart"/>
      <w:r w:rsidRPr="00A44243">
        <w:t>В соответствии с Законом города Москвы от 11 июля 2012 года № 39 «О наделении органов местного самоуправления муниципальных округов отдельными полномочиями города Москвы» и постановлением Правительства Москвы от 03 февраля 2011 г. №26-ПП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 обращение Департамента средств массовой информации</w:t>
      </w:r>
      <w:proofErr w:type="gramEnd"/>
      <w:r w:rsidRPr="00A44243">
        <w:t xml:space="preserve"> и рекламы города Москвы от 11.02.2025 № 02-25-57/25, Совет депутатов внутригородского муниципального образования - муниципального округа Преображенское в городе Москве решил:</w:t>
      </w:r>
    </w:p>
    <w:p w:rsidR="000D1A2B" w:rsidRPr="00A44243" w:rsidRDefault="000D1A2B" w:rsidP="005A2E87">
      <w:pPr>
        <w:ind w:left="-142" w:right="141" w:firstLine="567"/>
        <w:jc w:val="both"/>
      </w:pPr>
      <w:r w:rsidRPr="00A44243">
        <w:t>1. Согласовать проект изменения схемы размещения нестационарных торговых объектов на территории района Преображенское города Москвы согласно приложению к настоящему решению.</w:t>
      </w:r>
    </w:p>
    <w:p w:rsidR="000D1A2B" w:rsidRPr="00A44243" w:rsidRDefault="000D1A2B" w:rsidP="005A2E87">
      <w:pPr>
        <w:ind w:left="-142" w:right="141" w:firstLine="567"/>
        <w:jc w:val="both"/>
      </w:pPr>
      <w:r w:rsidRPr="00A44243">
        <w:t>2. Направить настоящее решение в Департамент средств массовой информации и рекламы города Москвы, Департамент территориальных органов исполнительной власти города Москвы.</w:t>
      </w:r>
    </w:p>
    <w:p w:rsidR="000D1A2B" w:rsidRPr="00A44243" w:rsidRDefault="005A2E87" w:rsidP="005A2E87">
      <w:pPr>
        <w:pStyle w:val="aa"/>
        <w:ind w:left="-142" w:right="14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r w:rsidR="000D1A2B" w:rsidRPr="00A44243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proofErr w:type="gramStart"/>
      <w:r w:rsidR="00040BE8" w:rsidRPr="00A442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D1A2B" w:rsidRPr="00A44243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="000D1A2B" w:rsidRPr="00A44243">
        <w:rPr>
          <w:rFonts w:ascii="Times New Roman" w:hAnsi="Times New Roman" w:cs="Times New Roman"/>
          <w:sz w:val="24"/>
          <w:szCs w:val="24"/>
          <w:lang w:val="ru-RU"/>
        </w:rPr>
        <w:t>публиковать настоящее решение в сетевом издании «Московский муниципальный вестник».</w:t>
      </w:r>
    </w:p>
    <w:p w:rsidR="000D1A2B" w:rsidRPr="00A44243" w:rsidRDefault="000D1A2B" w:rsidP="005A2E87">
      <w:pPr>
        <w:pStyle w:val="aa"/>
        <w:ind w:left="-142" w:right="14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24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A2E8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A44243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040BE8" w:rsidRPr="00A44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44243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A44243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решения возложить на главу внутригородского муниципального образования</w:t>
      </w:r>
      <w:r w:rsidR="00040BE8" w:rsidRPr="00A44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424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40BE8" w:rsidRPr="00A442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4243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 в городе Москве Виноградову Н.В.</w:t>
      </w:r>
    </w:p>
    <w:p w:rsidR="000D1A2B" w:rsidRPr="00A44243" w:rsidRDefault="000D1A2B" w:rsidP="005A2E87">
      <w:pPr>
        <w:pStyle w:val="aa"/>
        <w:ind w:left="-142" w:right="14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1A2B" w:rsidRPr="00A44243" w:rsidRDefault="000D1A2B" w:rsidP="005A2E87">
      <w:pPr>
        <w:pStyle w:val="aa"/>
        <w:ind w:left="-142" w:right="14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1A2B" w:rsidRPr="00A44243" w:rsidRDefault="000D1A2B" w:rsidP="005A2E87">
      <w:pPr>
        <w:pStyle w:val="aa"/>
        <w:ind w:left="-142" w:right="14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42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Временно </w:t>
      </w:r>
      <w:proofErr w:type="gramStart"/>
      <w:r w:rsidRPr="00A44243">
        <w:rPr>
          <w:rFonts w:ascii="Times New Roman" w:hAnsi="Times New Roman" w:cs="Times New Roman"/>
          <w:b/>
          <w:sz w:val="24"/>
          <w:szCs w:val="24"/>
          <w:lang w:val="ru-RU"/>
        </w:rPr>
        <w:t>исполняющий</w:t>
      </w:r>
      <w:proofErr w:type="gramEnd"/>
      <w:r w:rsidRPr="00A442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полномочия</w:t>
      </w:r>
    </w:p>
    <w:p w:rsidR="000D1A2B" w:rsidRPr="00A44243" w:rsidRDefault="000D1A2B" w:rsidP="005A2E87">
      <w:pPr>
        <w:pStyle w:val="aa"/>
        <w:ind w:left="-142" w:right="14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42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главы </w:t>
      </w:r>
      <w:proofErr w:type="gramStart"/>
      <w:r w:rsidRPr="00A44243">
        <w:rPr>
          <w:rFonts w:ascii="Times New Roman" w:hAnsi="Times New Roman" w:cs="Times New Roman"/>
          <w:b/>
          <w:sz w:val="24"/>
          <w:szCs w:val="24"/>
          <w:lang w:val="ru-RU"/>
        </w:rPr>
        <w:t>внутригородского</w:t>
      </w:r>
      <w:proofErr w:type="gramEnd"/>
      <w:r w:rsidRPr="00A442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муниципального</w:t>
      </w:r>
    </w:p>
    <w:p w:rsidR="000D1A2B" w:rsidRPr="00A44243" w:rsidRDefault="000D1A2B" w:rsidP="005A2E87">
      <w:pPr>
        <w:pStyle w:val="aa"/>
        <w:ind w:left="-142" w:right="14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4243">
        <w:rPr>
          <w:rFonts w:ascii="Times New Roman" w:hAnsi="Times New Roman" w:cs="Times New Roman"/>
          <w:b/>
          <w:sz w:val="24"/>
          <w:szCs w:val="24"/>
          <w:lang w:val="ru-RU"/>
        </w:rPr>
        <w:t>образования - муниципального округа</w:t>
      </w:r>
    </w:p>
    <w:p w:rsidR="000D1A2B" w:rsidRPr="00A44243" w:rsidRDefault="000D1A2B" w:rsidP="005A2E87">
      <w:pPr>
        <w:pStyle w:val="aa"/>
        <w:ind w:left="-142" w:right="141"/>
        <w:jc w:val="both"/>
        <w:rPr>
          <w:b/>
          <w:i/>
          <w:sz w:val="24"/>
          <w:szCs w:val="24"/>
          <w:lang w:val="ru-RU"/>
        </w:rPr>
        <w:sectPr w:rsidR="000D1A2B" w:rsidRPr="00A44243" w:rsidSect="00B353A3">
          <w:headerReference w:type="default" r:id="rId7"/>
          <w:pgSz w:w="11906" w:h="16838"/>
          <w:pgMar w:top="709" w:right="566" w:bottom="851" w:left="1560" w:header="709" w:footer="709" w:gutter="0"/>
          <w:cols w:space="708"/>
          <w:titlePg/>
          <w:docGrid w:linePitch="360"/>
        </w:sectPr>
      </w:pPr>
      <w:r w:rsidRPr="00A4424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Преображенское в городе Москве</w:t>
      </w:r>
      <w:r w:rsidRPr="00A4424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A4424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                        </w:t>
      </w:r>
      <w:r w:rsidR="00A442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</w:t>
      </w:r>
      <w:r w:rsidRPr="00A442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С.Н.Кобзарь</w:t>
      </w:r>
    </w:p>
    <w:p w:rsidR="000D1A2B" w:rsidRPr="00C73E2C" w:rsidRDefault="000D1A2B" w:rsidP="000D1A2B">
      <w:pPr>
        <w:pStyle w:val="aa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3E2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</w:t>
      </w:r>
    </w:p>
    <w:p w:rsidR="000D1A2B" w:rsidRPr="00C73E2C" w:rsidRDefault="001419F9" w:rsidP="000D1A2B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3E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 решению Совета депутатов</w:t>
      </w:r>
    </w:p>
    <w:p w:rsidR="000D1A2B" w:rsidRPr="00C73E2C" w:rsidRDefault="000D1A2B" w:rsidP="000D1A2B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3E2C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муниципального образования -</w:t>
      </w:r>
    </w:p>
    <w:p w:rsidR="000D1A2B" w:rsidRPr="00C73E2C" w:rsidRDefault="000D1A2B" w:rsidP="000D1A2B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3E2C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муниципального округа</w:t>
      </w:r>
      <w:r w:rsidRPr="00C73E2C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C73E2C">
        <w:rPr>
          <w:rFonts w:ascii="Times New Roman" w:hAnsi="Times New Roman" w:cs="Times New Roman"/>
          <w:bCs/>
          <w:sz w:val="24"/>
          <w:szCs w:val="24"/>
          <w:lang w:val="ru-RU"/>
        </w:rPr>
        <w:t>Преображенское</w:t>
      </w:r>
    </w:p>
    <w:p w:rsidR="000D1A2B" w:rsidRPr="00C73E2C" w:rsidRDefault="000D1A2B" w:rsidP="000D1A2B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3E2C">
        <w:rPr>
          <w:rFonts w:ascii="Times New Roman" w:hAnsi="Times New Roman" w:cs="Times New Roman"/>
          <w:bCs/>
          <w:sz w:val="24"/>
          <w:szCs w:val="24"/>
          <w:lang w:val="ru-RU"/>
        </w:rPr>
        <w:t>в городе Москве</w:t>
      </w:r>
    </w:p>
    <w:p w:rsidR="000D1A2B" w:rsidRPr="00C73E2C" w:rsidRDefault="000D1A2B" w:rsidP="000D1A2B">
      <w:pPr>
        <w:pStyle w:val="aa"/>
        <w:ind w:left="142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3E2C">
        <w:rPr>
          <w:rFonts w:ascii="Times New Roman" w:hAnsi="Times New Roman" w:cs="Times New Roman"/>
          <w:bCs/>
          <w:sz w:val="24"/>
          <w:szCs w:val="24"/>
          <w:lang w:val="ru-RU"/>
        </w:rPr>
        <w:t>от 18</w:t>
      </w:r>
      <w:r w:rsidR="00233328" w:rsidRPr="00C73E2C">
        <w:rPr>
          <w:rFonts w:ascii="Times New Roman" w:hAnsi="Times New Roman" w:cs="Times New Roman"/>
          <w:bCs/>
          <w:sz w:val="24"/>
          <w:szCs w:val="24"/>
          <w:lang w:val="ru-RU"/>
        </w:rPr>
        <w:t>.02.</w:t>
      </w:r>
      <w:r w:rsidRPr="00C73E2C">
        <w:rPr>
          <w:rFonts w:ascii="Times New Roman" w:hAnsi="Times New Roman" w:cs="Times New Roman"/>
          <w:bCs/>
          <w:sz w:val="24"/>
          <w:szCs w:val="24"/>
          <w:lang w:val="ru-RU"/>
        </w:rPr>
        <w:t>2025 № 04/0</w:t>
      </w:r>
      <w:r w:rsidR="00233328" w:rsidRPr="00C73E2C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</w:p>
    <w:p w:rsidR="000D1A2B" w:rsidRPr="00C73E2C" w:rsidRDefault="000D1A2B" w:rsidP="000D1A2B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D1A2B" w:rsidRPr="00C73E2C" w:rsidRDefault="000D1A2B" w:rsidP="000D1A2B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D1A2B" w:rsidRPr="00C73E2C" w:rsidRDefault="000D1A2B" w:rsidP="000D1A2B">
      <w:pPr>
        <w:autoSpaceDE w:val="0"/>
        <w:autoSpaceDN w:val="0"/>
        <w:jc w:val="center"/>
        <w:rPr>
          <w:b/>
          <w:bCs/>
        </w:rPr>
      </w:pPr>
      <w:r w:rsidRPr="00C73E2C">
        <w:rPr>
          <w:b/>
          <w:bCs/>
        </w:rPr>
        <w:t>Проект изменения схемы размещения н</w:t>
      </w:r>
      <w:r w:rsidR="001419F9" w:rsidRPr="00C73E2C">
        <w:rPr>
          <w:b/>
          <w:bCs/>
        </w:rPr>
        <w:t>естационарных торговых объектов</w:t>
      </w:r>
    </w:p>
    <w:p w:rsidR="000D1A2B" w:rsidRPr="00C73E2C" w:rsidRDefault="000D1A2B" w:rsidP="000D1A2B">
      <w:pPr>
        <w:autoSpaceDE w:val="0"/>
        <w:autoSpaceDN w:val="0"/>
        <w:jc w:val="center"/>
        <w:rPr>
          <w:b/>
          <w:bCs/>
        </w:rPr>
      </w:pPr>
      <w:r w:rsidRPr="00C73E2C">
        <w:rPr>
          <w:b/>
          <w:bCs/>
        </w:rPr>
        <w:t>на территории района Преображенское города Москвы</w:t>
      </w:r>
    </w:p>
    <w:p w:rsidR="000D1A2B" w:rsidRPr="00C73E2C" w:rsidRDefault="000D1A2B" w:rsidP="000D1A2B">
      <w:pPr>
        <w:autoSpaceDE w:val="0"/>
        <w:autoSpaceDN w:val="0"/>
        <w:jc w:val="center"/>
      </w:pPr>
    </w:p>
    <w:tbl>
      <w:tblPr>
        <w:tblStyle w:val="af9"/>
        <w:tblW w:w="15451" w:type="dxa"/>
        <w:tblInd w:w="-34" w:type="dxa"/>
        <w:tblLayout w:type="fixed"/>
        <w:tblLook w:val="04A0"/>
      </w:tblPr>
      <w:tblGrid>
        <w:gridCol w:w="709"/>
        <w:gridCol w:w="1418"/>
        <w:gridCol w:w="1984"/>
        <w:gridCol w:w="1985"/>
        <w:gridCol w:w="2126"/>
        <w:gridCol w:w="2126"/>
        <w:gridCol w:w="1843"/>
        <w:gridCol w:w="1418"/>
        <w:gridCol w:w="1842"/>
      </w:tblGrid>
      <w:tr w:rsidR="000D1A2B" w:rsidRPr="00C73E2C" w:rsidTr="00233328">
        <w:tc>
          <w:tcPr>
            <w:tcW w:w="709" w:type="dxa"/>
          </w:tcPr>
          <w:p w:rsidR="000D1A2B" w:rsidRPr="00C73E2C" w:rsidRDefault="000D1A2B" w:rsidP="00E0782D">
            <w:pPr>
              <w:ind w:left="65"/>
              <w:jc w:val="both"/>
            </w:pPr>
            <w:r w:rsidRPr="00C73E2C">
              <w:t>№</w:t>
            </w:r>
          </w:p>
        </w:tc>
        <w:tc>
          <w:tcPr>
            <w:tcW w:w="1418" w:type="dxa"/>
          </w:tcPr>
          <w:p w:rsidR="000D1A2B" w:rsidRPr="00C73E2C" w:rsidRDefault="000D1A2B" w:rsidP="00E0782D">
            <w:pPr>
              <w:jc w:val="center"/>
            </w:pPr>
            <w:r w:rsidRPr="00C73E2C">
              <w:t>Округ</w:t>
            </w:r>
          </w:p>
        </w:tc>
        <w:tc>
          <w:tcPr>
            <w:tcW w:w="1984" w:type="dxa"/>
          </w:tcPr>
          <w:p w:rsidR="000D1A2B" w:rsidRPr="00C73E2C" w:rsidRDefault="000D1A2B" w:rsidP="00E0782D">
            <w:pPr>
              <w:jc w:val="center"/>
            </w:pPr>
            <w:r w:rsidRPr="00C73E2C">
              <w:t>Район</w:t>
            </w:r>
          </w:p>
        </w:tc>
        <w:tc>
          <w:tcPr>
            <w:tcW w:w="1985" w:type="dxa"/>
          </w:tcPr>
          <w:p w:rsidR="000D1A2B" w:rsidRPr="00C73E2C" w:rsidRDefault="000D1A2B" w:rsidP="00E0782D">
            <w:pPr>
              <w:jc w:val="center"/>
            </w:pPr>
            <w:r w:rsidRPr="00C73E2C">
              <w:t>Вид</w:t>
            </w:r>
          </w:p>
          <w:p w:rsidR="000D1A2B" w:rsidRPr="00C73E2C" w:rsidRDefault="000D1A2B" w:rsidP="00E0782D">
            <w:pPr>
              <w:jc w:val="center"/>
            </w:pPr>
            <w:r w:rsidRPr="00C73E2C">
              <w:t>объекта</w:t>
            </w:r>
          </w:p>
        </w:tc>
        <w:tc>
          <w:tcPr>
            <w:tcW w:w="2126" w:type="dxa"/>
          </w:tcPr>
          <w:p w:rsidR="000D1A2B" w:rsidRPr="00C73E2C" w:rsidRDefault="000D1A2B" w:rsidP="00E0782D">
            <w:pPr>
              <w:jc w:val="center"/>
            </w:pPr>
            <w:r w:rsidRPr="00C73E2C">
              <w:t>Адрес</w:t>
            </w:r>
          </w:p>
          <w:p w:rsidR="000D1A2B" w:rsidRPr="00C73E2C" w:rsidRDefault="000D1A2B" w:rsidP="00E0782D">
            <w:pPr>
              <w:jc w:val="center"/>
            </w:pPr>
            <w:r w:rsidRPr="00C73E2C">
              <w:t>размещения</w:t>
            </w:r>
          </w:p>
        </w:tc>
        <w:tc>
          <w:tcPr>
            <w:tcW w:w="2126" w:type="dxa"/>
          </w:tcPr>
          <w:p w:rsidR="000D1A2B" w:rsidRPr="00C73E2C" w:rsidRDefault="000D1A2B" w:rsidP="00E0782D">
            <w:pPr>
              <w:jc w:val="center"/>
            </w:pPr>
            <w:r w:rsidRPr="00C73E2C">
              <w:t>Специализация</w:t>
            </w:r>
          </w:p>
        </w:tc>
        <w:tc>
          <w:tcPr>
            <w:tcW w:w="1843" w:type="dxa"/>
          </w:tcPr>
          <w:p w:rsidR="000D1A2B" w:rsidRPr="00C73E2C" w:rsidRDefault="000D1A2B" w:rsidP="00E0782D">
            <w:pPr>
              <w:jc w:val="center"/>
            </w:pPr>
            <w:r w:rsidRPr="00C73E2C">
              <w:t>Период размещения</w:t>
            </w:r>
          </w:p>
        </w:tc>
        <w:tc>
          <w:tcPr>
            <w:tcW w:w="1418" w:type="dxa"/>
          </w:tcPr>
          <w:p w:rsidR="000D1A2B" w:rsidRPr="00C73E2C" w:rsidRDefault="000D1A2B" w:rsidP="00E0782D">
            <w:pPr>
              <w:jc w:val="center"/>
            </w:pPr>
            <w:r w:rsidRPr="00C73E2C">
              <w:t>Площадь НТО</w:t>
            </w:r>
          </w:p>
        </w:tc>
        <w:tc>
          <w:tcPr>
            <w:tcW w:w="1842" w:type="dxa"/>
          </w:tcPr>
          <w:p w:rsidR="000D1A2B" w:rsidRPr="00C73E2C" w:rsidRDefault="000D1A2B" w:rsidP="00E0782D">
            <w:pPr>
              <w:jc w:val="center"/>
            </w:pPr>
            <w:r w:rsidRPr="00C73E2C">
              <w:t>Корректировка схемы</w:t>
            </w:r>
          </w:p>
        </w:tc>
      </w:tr>
      <w:tr w:rsidR="000D1A2B" w:rsidRPr="00C73E2C" w:rsidTr="00233328">
        <w:tc>
          <w:tcPr>
            <w:tcW w:w="709" w:type="dxa"/>
          </w:tcPr>
          <w:p w:rsidR="000D1A2B" w:rsidRPr="00C73E2C" w:rsidRDefault="000D1A2B" w:rsidP="00E0782D">
            <w:pPr>
              <w:ind w:left="65"/>
              <w:jc w:val="both"/>
            </w:pPr>
            <w:r w:rsidRPr="00C73E2C">
              <w:t>1</w:t>
            </w:r>
          </w:p>
        </w:tc>
        <w:tc>
          <w:tcPr>
            <w:tcW w:w="1418" w:type="dxa"/>
          </w:tcPr>
          <w:p w:rsidR="000D1A2B" w:rsidRPr="00C73E2C" w:rsidRDefault="000D1A2B" w:rsidP="00E0782D">
            <w:pPr>
              <w:jc w:val="both"/>
            </w:pPr>
            <w:r w:rsidRPr="00C73E2C">
              <w:t>ВАО</w:t>
            </w:r>
          </w:p>
        </w:tc>
        <w:tc>
          <w:tcPr>
            <w:tcW w:w="1984" w:type="dxa"/>
          </w:tcPr>
          <w:p w:rsidR="000D1A2B" w:rsidRPr="00C73E2C" w:rsidRDefault="000D1A2B" w:rsidP="00E0782D">
            <w:pPr>
              <w:jc w:val="both"/>
            </w:pPr>
            <w:r w:rsidRPr="00C73E2C">
              <w:t>Преображенское</w:t>
            </w:r>
          </w:p>
        </w:tc>
        <w:tc>
          <w:tcPr>
            <w:tcW w:w="1985" w:type="dxa"/>
          </w:tcPr>
          <w:p w:rsidR="000D1A2B" w:rsidRPr="00C73E2C" w:rsidRDefault="000D1A2B" w:rsidP="00E0782D">
            <w:pPr>
              <w:jc w:val="both"/>
            </w:pPr>
            <w:r w:rsidRPr="00C73E2C">
              <w:t>Пресс-стенд</w:t>
            </w:r>
          </w:p>
        </w:tc>
        <w:tc>
          <w:tcPr>
            <w:tcW w:w="2126" w:type="dxa"/>
          </w:tcPr>
          <w:p w:rsidR="000D1A2B" w:rsidRPr="00C73E2C" w:rsidRDefault="000D1A2B" w:rsidP="00E0782D">
            <w:pPr>
              <w:jc w:val="both"/>
            </w:pPr>
            <w:r w:rsidRPr="00C73E2C">
              <w:t>Преображенская площадь, д.8</w:t>
            </w:r>
          </w:p>
        </w:tc>
        <w:tc>
          <w:tcPr>
            <w:tcW w:w="2126" w:type="dxa"/>
          </w:tcPr>
          <w:p w:rsidR="000D1A2B" w:rsidRPr="00C73E2C" w:rsidRDefault="000D1A2B" w:rsidP="00E0782D">
            <w:pPr>
              <w:jc w:val="both"/>
            </w:pPr>
            <w:r w:rsidRPr="00C73E2C">
              <w:t>Печать</w:t>
            </w:r>
          </w:p>
        </w:tc>
        <w:tc>
          <w:tcPr>
            <w:tcW w:w="1843" w:type="dxa"/>
          </w:tcPr>
          <w:p w:rsidR="000D1A2B" w:rsidRPr="00C73E2C" w:rsidRDefault="000D1A2B" w:rsidP="00E0782D">
            <w:pPr>
              <w:jc w:val="both"/>
            </w:pPr>
            <w:r w:rsidRPr="00C73E2C">
              <w:t xml:space="preserve">с 1 января </w:t>
            </w:r>
            <w:proofErr w:type="gramStart"/>
            <w:r w:rsidRPr="00C73E2C">
              <w:t>по</w:t>
            </w:r>
            <w:proofErr w:type="gramEnd"/>
            <w:r w:rsidRPr="00C73E2C">
              <w:t xml:space="preserve"> </w:t>
            </w:r>
          </w:p>
          <w:p w:rsidR="000D1A2B" w:rsidRPr="00C73E2C" w:rsidRDefault="000D1A2B" w:rsidP="00E0782D">
            <w:pPr>
              <w:jc w:val="both"/>
            </w:pPr>
            <w:r w:rsidRPr="00C73E2C">
              <w:t>31 декабря</w:t>
            </w:r>
          </w:p>
        </w:tc>
        <w:tc>
          <w:tcPr>
            <w:tcW w:w="1418" w:type="dxa"/>
          </w:tcPr>
          <w:p w:rsidR="000D1A2B" w:rsidRPr="00C73E2C" w:rsidRDefault="000D1A2B" w:rsidP="00E0782D">
            <w:pPr>
              <w:jc w:val="center"/>
            </w:pPr>
            <w:r w:rsidRPr="00C73E2C">
              <w:t>1</w:t>
            </w:r>
          </w:p>
        </w:tc>
        <w:tc>
          <w:tcPr>
            <w:tcW w:w="1842" w:type="dxa"/>
          </w:tcPr>
          <w:p w:rsidR="000D1A2B" w:rsidRPr="00C73E2C" w:rsidRDefault="000D1A2B" w:rsidP="00E0782D">
            <w:pPr>
              <w:jc w:val="both"/>
            </w:pPr>
            <w:r w:rsidRPr="00C73E2C">
              <w:t xml:space="preserve">Исключение из схемы: </w:t>
            </w:r>
            <w:proofErr w:type="spellStart"/>
            <w:r w:rsidRPr="00C73E2C">
              <w:t>невостребованность</w:t>
            </w:r>
            <w:proofErr w:type="spellEnd"/>
            <w:r w:rsidRPr="00C73E2C">
              <w:t>, отсутствие заявок предпринимателей на участие в конкурсах на осуществление торговой деятельности в НТО «Печать»</w:t>
            </w:r>
          </w:p>
        </w:tc>
      </w:tr>
    </w:tbl>
    <w:p w:rsidR="000D1A2B" w:rsidRPr="001419F9" w:rsidRDefault="000D1A2B" w:rsidP="000D1A2B">
      <w:pPr>
        <w:ind w:left="-567"/>
        <w:rPr>
          <w:sz w:val="28"/>
          <w:szCs w:val="28"/>
        </w:rPr>
      </w:pPr>
    </w:p>
    <w:sectPr w:rsidR="000D1A2B" w:rsidRPr="001419F9" w:rsidSect="00233328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02D" w:rsidRDefault="0005702D" w:rsidP="0005702D">
      <w:r>
        <w:separator/>
      </w:r>
    </w:p>
  </w:endnote>
  <w:endnote w:type="continuationSeparator" w:id="0">
    <w:p w:rsidR="0005702D" w:rsidRDefault="0005702D" w:rsidP="00057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02D" w:rsidRDefault="0005702D" w:rsidP="0005702D">
      <w:r>
        <w:separator/>
      </w:r>
    </w:p>
  </w:footnote>
  <w:footnote w:type="continuationSeparator" w:id="0">
    <w:p w:rsidR="0005702D" w:rsidRDefault="0005702D" w:rsidP="00057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91704"/>
      <w:docPartObj>
        <w:docPartGallery w:val="Page Numbers (Top of Page)"/>
        <w:docPartUnique/>
      </w:docPartObj>
    </w:sdtPr>
    <w:sdtContent>
      <w:p w:rsidR="00B353A3" w:rsidRDefault="0008650D">
        <w:pPr>
          <w:pStyle w:val="af7"/>
          <w:jc w:val="center"/>
        </w:pPr>
        <w:r>
          <w:fldChar w:fldCharType="begin"/>
        </w:r>
        <w:r w:rsidR="004B7D00">
          <w:instrText>PAGE   \* MERGEFORMAT</w:instrText>
        </w:r>
        <w:r>
          <w:fldChar w:fldCharType="separate"/>
        </w:r>
        <w:r w:rsidR="005A2E87">
          <w:rPr>
            <w:noProof/>
          </w:rPr>
          <w:t>2</w:t>
        </w:r>
        <w:r>
          <w:fldChar w:fldCharType="end"/>
        </w:r>
      </w:p>
    </w:sdtContent>
  </w:sdt>
  <w:p w:rsidR="00B353A3" w:rsidRDefault="005A2E87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A2B"/>
    <w:rsid w:val="00040BE8"/>
    <w:rsid w:val="0005702D"/>
    <w:rsid w:val="0008650D"/>
    <w:rsid w:val="000D1A2B"/>
    <w:rsid w:val="001419F9"/>
    <w:rsid w:val="00233328"/>
    <w:rsid w:val="0045360E"/>
    <w:rsid w:val="004B7D00"/>
    <w:rsid w:val="004D74F4"/>
    <w:rsid w:val="005A2E87"/>
    <w:rsid w:val="005C32F5"/>
    <w:rsid w:val="00671F68"/>
    <w:rsid w:val="007050A0"/>
    <w:rsid w:val="00750ED0"/>
    <w:rsid w:val="00A066E1"/>
    <w:rsid w:val="00A44243"/>
    <w:rsid w:val="00B07CDC"/>
    <w:rsid w:val="00C73E2C"/>
    <w:rsid w:val="00CF209F"/>
    <w:rsid w:val="00D9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eastAsiaTheme="minorHAnsi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D1A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D1A2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0D1A2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D1A2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9">
    <w:name w:val="Table Grid"/>
    <w:basedOn w:val="a1"/>
    <w:rsid w:val="000D1A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8</cp:revision>
  <cp:lastPrinted>2025-02-17T07:46:00Z</cp:lastPrinted>
  <dcterms:created xsi:type="dcterms:W3CDTF">2025-02-14T08:23:00Z</dcterms:created>
  <dcterms:modified xsi:type="dcterms:W3CDTF">2025-02-19T07:46:00Z</dcterms:modified>
</cp:coreProperties>
</file>