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AE3" w:rsidRDefault="00410AE3" w:rsidP="00410AE3">
      <w:pPr>
        <w:jc w:val="center"/>
        <w:rPr>
          <w:rFonts w:eastAsia="Times New Roman" w:cs="Times New Roman"/>
          <w:b/>
          <w:caps/>
          <w:color w:val="auto"/>
          <w:lang w:val="ru-RU"/>
        </w:rPr>
      </w:pPr>
      <w:r>
        <w:rPr>
          <w:noProof/>
          <w:lang w:val="ru-RU" w:eastAsia="ru-RU"/>
        </w:rPr>
        <w:drawing>
          <wp:inline distT="0" distB="0" distL="0" distR="0">
            <wp:extent cx="600075" cy="723900"/>
            <wp:effectExtent l="19050" t="0" r="9525" b="0"/>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cstate="print"/>
                    <a:srcRect/>
                    <a:stretch>
                      <a:fillRect/>
                    </a:stretch>
                  </pic:blipFill>
                  <pic:spPr bwMode="auto">
                    <a:xfrm>
                      <a:off x="0" y="0"/>
                      <a:ext cx="600075" cy="723900"/>
                    </a:xfrm>
                    <a:prstGeom prst="rect">
                      <a:avLst/>
                    </a:prstGeom>
                    <a:noFill/>
                    <a:ln w="9525">
                      <a:noFill/>
                      <a:miter lim="800000"/>
                      <a:headEnd/>
                      <a:tailEnd/>
                    </a:ln>
                  </pic:spPr>
                </pic:pic>
              </a:graphicData>
            </a:graphic>
          </wp:inline>
        </w:drawing>
      </w:r>
    </w:p>
    <w:p w:rsidR="00410AE3" w:rsidRPr="0045172B" w:rsidRDefault="00410AE3" w:rsidP="00410AE3">
      <w:pPr>
        <w:tabs>
          <w:tab w:val="left" w:pos="5940"/>
        </w:tabs>
        <w:ind w:left="-142" w:right="-143"/>
        <w:jc w:val="center"/>
        <w:rPr>
          <w:rFonts w:ascii="Times New Roman" w:hAnsi="Times New Roman" w:cs="Times New Roman"/>
          <w:b/>
          <w:bCs/>
          <w:color w:val="800A00"/>
          <w:sz w:val="32"/>
          <w:szCs w:val="32"/>
          <w:lang w:val="ru-RU"/>
        </w:rPr>
      </w:pPr>
      <w:r w:rsidRPr="0045172B">
        <w:rPr>
          <w:rFonts w:ascii="Times New Roman" w:hAnsi="Times New Roman" w:cs="Times New Roman"/>
          <w:b/>
          <w:bCs/>
          <w:color w:val="800A00"/>
          <w:sz w:val="32"/>
          <w:szCs w:val="32"/>
          <w:lang w:val="ru-RU"/>
        </w:rPr>
        <w:t xml:space="preserve">АППАРАТ СОВЕТА ДЕПУТАТОВ </w:t>
      </w:r>
    </w:p>
    <w:p w:rsidR="00410AE3" w:rsidRPr="0045172B" w:rsidRDefault="00410AE3" w:rsidP="00410AE3">
      <w:pPr>
        <w:tabs>
          <w:tab w:val="left" w:pos="5940"/>
        </w:tabs>
        <w:ind w:left="-142" w:right="-143"/>
        <w:jc w:val="center"/>
        <w:rPr>
          <w:rFonts w:ascii="Times New Roman" w:hAnsi="Times New Roman" w:cs="Times New Roman"/>
          <w:b/>
          <w:bCs/>
          <w:color w:val="800A00"/>
          <w:sz w:val="32"/>
          <w:szCs w:val="32"/>
          <w:lang w:val="ru-RU"/>
        </w:rPr>
      </w:pPr>
      <w:r w:rsidRPr="0045172B">
        <w:rPr>
          <w:rFonts w:ascii="Times New Roman" w:hAnsi="Times New Roman" w:cs="Times New Roman"/>
          <w:b/>
          <w:bCs/>
          <w:color w:val="800A00"/>
          <w:sz w:val="32"/>
          <w:szCs w:val="32"/>
          <w:lang w:val="ru-RU"/>
        </w:rPr>
        <w:t xml:space="preserve">ВНУТРИГОРОДСКОГО МУНИЦИПАЛЬНОГО ОБРАЗОВАНИЯ - МУНИЦИПАЛЬНОГО ОКРУГА ПРЕОБРАЖЕНСКОЕ </w:t>
      </w:r>
    </w:p>
    <w:p w:rsidR="00410AE3" w:rsidRPr="0045172B" w:rsidRDefault="00410AE3" w:rsidP="00410AE3">
      <w:pPr>
        <w:tabs>
          <w:tab w:val="left" w:pos="5940"/>
        </w:tabs>
        <w:ind w:left="-142" w:right="-143"/>
        <w:jc w:val="center"/>
        <w:rPr>
          <w:rFonts w:ascii="Times New Roman" w:hAnsi="Times New Roman" w:cs="Times New Roman"/>
          <w:b/>
          <w:bCs/>
          <w:color w:val="800A00"/>
          <w:sz w:val="32"/>
          <w:szCs w:val="32"/>
          <w:lang w:val="ru-RU"/>
        </w:rPr>
      </w:pPr>
      <w:r w:rsidRPr="0045172B">
        <w:rPr>
          <w:rFonts w:ascii="Times New Roman" w:hAnsi="Times New Roman" w:cs="Times New Roman"/>
          <w:b/>
          <w:bCs/>
          <w:color w:val="800A00"/>
          <w:sz w:val="32"/>
          <w:szCs w:val="32"/>
          <w:lang w:val="ru-RU"/>
        </w:rPr>
        <w:t>В ГОРОДЕ МОСКВЕ</w:t>
      </w:r>
    </w:p>
    <w:p w:rsidR="00410AE3" w:rsidRPr="0045172B" w:rsidRDefault="00410AE3" w:rsidP="00410AE3">
      <w:pPr>
        <w:tabs>
          <w:tab w:val="left" w:pos="5940"/>
        </w:tabs>
        <w:jc w:val="center"/>
        <w:rPr>
          <w:rFonts w:ascii="Times New Roman" w:hAnsi="Times New Roman" w:cs="Times New Roman"/>
          <w:color w:val="800A00"/>
          <w:sz w:val="32"/>
          <w:szCs w:val="32"/>
          <w:lang w:val="ru-RU"/>
        </w:rPr>
      </w:pPr>
      <w:r w:rsidRPr="0045172B">
        <w:rPr>
          <w:rFonts w:ascii="Times New Roman" w:hAnsi="Times New Roman" w:cs="Times New Roman"/>
          <w:color w:val="800A00"/>
          <w:sz w:val="32"/>
          <w:szCs w:val="32"/>
          <w:lang w:val="ru-RU"/>
        </w:rPr>
        <w:t>ПОСТАНОВЛЕНИЕ</w:t>
      </w:r>
    </w:p>
    <w:p w:rsidR="00410AE3" w:rsidRDefault="00410AE3" w:rsidP="00410AE3">
      <w:pPr>
        <w:spacing w:after="0"/>
        <w:rPr>
          <w:rFonts w:ascii="Times New Roman" w:eastAsia="Times New Roman" w:hAnsi="Times New Roman" w:cs="Times New Roman"/>
          <w:b/>
          <w:sz w:val="24"/>
          <w:szCs w:val="24"/>
          <w:lang w:val="ru-RU"/>
        </w:rPr>
      </w:pPr>
    </w:p>
    <w:p w:rsidR="00410AE3" w:rsidRDefault="00410AE3" w:rsidP="00410AE3">
      <w:pPr>
        <w:spacing w:after="0"/>
        <w:rPr>
          <w:rFonts w:ascii="Times New Roman" w:eastAsia="Times New Roman" w:hAnsi="Times New Roman" w:cs="Times New Roman"/>
          <w:b/>
          <w:sz w:val="24"/>
          <w:szCs w:val="24"/>
          <w:lang w:val="ru-RU"/>
        </w:rPr>
      </w:pPr>
    </w:p>
    <w:p w:rsidR="00410AE3" w:rsidRDefault="00D10D1A" w:rsidP="000716D0">
      <w:pPr>
        <w:spacing w:after="0"/>
        <w:ind w:left="-567"/>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29</w:t>
      </w:r>
      <w:r w:rsidR="00410AE3">
        <w:rPr>
          <w:rFonts w:ascii="Times New Roman" w:eastAsia="Times New Roman" w:hAnsi="Times New Roman" w:cs="Times New Roman"/>
          <w:b/>
          <w:sz w:val="24"/>
          <w:szCs w:val="24"/>
          <w:lang w:val="ru-RU"/>
        </w:rPr>
        <w:t>.09.2025 №</w:t>
      </w:r>
      <w:r w:rsidR="000255A2">
        <w:rPr>
          <w:rFonts w:ascii="Times New Roman" w:eastAsia="Times New Roman" w:hAnsi="Times New Roman" w:cs="Times New Roman"/>
          <w:b/>
          <w:sz w:val="24"/>
          <w:szCs w:val="24"/>
          <w:lang w:val="ru-RU"/>
        </w:rPr>
        <w:t xml:space="preserve"> 05-01-02-01</w:t>
      </w:r>
    </w:p>
    <w:p w:rsidR="00410AE3" w:rsidRDefault="00410AE3" w:rsidP="000716D0">
      <w:pPr>
        <w:spacing w:after="0"/>
        <w:ind w:left="-567"/>
        <w:rPr>
          <w:rFonts w:ascii="Times New Roman" w:eastAsia="Times New Roman" w:hAnsi="Times New Roman" w:cs="Times New Roman"/>
          <w:b/>
          <w:sz w:val="24"/>
          <w:szCs w:val="24"/>
          <w:lang w:val="ru-RU"/>
        </w:rPr>
      </w:pPr>
    </w:p>
    <w:p w:rsidR="00410AE3" w:rsidRPr="006814FF" w:rsidRDefault="00410AE3" w:rsidP="000716D0">
      <w:pPr>
        <w:spacing w:after="0"/>
        <w:ind w:left="-567"/>
        <w:rPr>
          <w:rFonts w:ascii="Times New Roman" w:eastAsia="Times New Roman" w:hAnsi="Times New Roman" w:cs="Times New Roman"/>
          <w:b/>
          <w:sz w:val="24"/>
          <w:szCs w:val="24"/>
          <w:lang w:val="ru-RU"/>
        </w:rPr>
      </w:pPr>
      <w:r w:rsidRPr="006814FF">
        <w:rPr>
          <w:rFonts w:ascii="Times New Roman" w:eastAsia="Times New Roman" w:hAnsi="Times New Roman" w:cs="Times New Roman"/>
          <w:b/>
          <w:sz w:val="24"/>
          <w:szCs w:val="24"/>
          <w:lang w:val="ru-RU"/>
        </w:rPr>
        <w:t xml:space="preserve">Об утверждении </w:t>
      </w:r>
      <w:r w:rsidRPr="006814FF">
        <w:rPr>
          <w:rFonts w:ascii="Times New Roman" w:eastAsia="Times New Roman" w:hAnsi="Times New Roman" w:cs="Times New Roman"/>
          <w:b/>
          <w:sz w:val="24"/>
          <w:szCs w:val="24"/>
          <w:lang w:val="ru-RU"/>
        </w:rPr>
        <w:tab/>
        <w:t>порядка составления и ведения</w:t>
      </w:r>
    </w:p>
    <w:p w:rsidR="00410AE3" w:rsidRPr="006814FF" w:rsidRDefault="00410AE3" w:rsidP="000716D0">
      <w:pPr>
        <w:spacing w:after="0"/>
        <w:ind w:left="-567"/>
        <w:rPr>
          <w:rFonts w:ascii="Times New Roman" w:eastAsia="Times New Roman" w:hAnsi="Times New Roman" w:cs="Times New Roman"/>
          <w:b/>
          <w:sz w:val="24"/>
          <w:szCs w:val="24"/>
          <w:lang w:val="ru-RU"/>
        </w:rPr>
      </w:pPr>
      <w:r w:rsidRPr="006814FF">
        <w:rPr>
          <w:rFonts w:ascii="Times New Roman" w:eastAsia="Times New Roman" w:hAnsi="Times New Roman" w:cs="Times New Roman"/>
          <w:b/>
          <w:sz w:val="24"/>
          <w:szCs w:val="24"/>
          <w:lang w:val="ru-RU"/>
        </w:rPr>
        <w:t>кассового плана исполнения бюджета</w:t>
      </w:r>
    </w:p>
    <w:p w:rsidR="00410AE3" w:rsidRPr="006814FF" w:rsidRDefault="00410AE3" w:rsidP="000716D0">
      <w:pPr>
        <w:spacing w:after="0"/>
        <w:ind w:left="-567"/>
        <w:rPr>
          <w:rFonts w:ascii="Times New Roman" w:eastAsia="Times New Roman" w:hAnsi="Times New Roman" w:cs="Times New Roman"/>
          <w:b/>
          <w:sz w:val="24"/>
          <w:szCs w:val="24"/>
          <w:lang w:val="ru-RU"/>
        </w:rPr>
      </w:pPr>
      <w:r w:rsidRPr="006814FF">
        <w:rPr>
          <w:rFonts w:ascii="Times New Roman" w:eastAsia="Times New Roman" w:hAnsi="Times New Roman" w:cs="Times New Roman"/>
          <w:b/>
          <w:sz w:val="24"/>
          <w:szCs w:val="24"/>
          <w:lang w:val="ru-RU"/>
        </w:rPr>
        <w:t>внутригородского муниципального</w:t>
      </w:r>
    </w:p>
    <w:p w:rsidR="00410AE3" w:rsidRPr="006814FF" w:rsidRDefault="00410AE3" w:rsidP="000716D0">
      <w:pPr>
        <w:spacing w:after="4" w:line="265" w:lineRule="auto"/>
        <w:ind w:left="-567" w:right="4052" w:hanging="10"/>
        <w:rPr>
          <w:rFonts w:ascii="Times New Roman" w:eastAsia="Times New Roman" w:hAnsi="Times New Roman" w:cs="Times New Roman"/>
          <w:b/>
          <w:sz w:val="24"/>
          <w:szCs w:val="24"/>
          <w:lang w:val="ru-RU"/>
        </w:rPr>
      </w:pPr>
      <w:r w:rsidRPr="006814FF">
        <w:rPr>
          <w:rFonts w:ascii="Times New Roman" w:eastAsia="Times New Roman" w:hAnsi="Times New Roman" w:cs="Times New Roman"/>
          <w:b/>
          <w:sz w:val="24"/>
          <w:szCs w:val="24"/>
          <w:lang w:val="ru-RU"/>
        </w:rPr>
        <w:t>образования - муниципального округа</w:t>
      </w:r>
    </w:p>
    <w:p w:rsidR="00410AE3" w:rsidRPr="006814FF" w:rsidRDefault="00410AE3" w:rsidP="000716D0">
      <w:pPr>
        <w:spacing w:after="4" w:line="265" w:lineRule="auto"/>
        <w:ind w:left="-567" w:right="4643" w:hanging="10"/>
        <w:rPr>
          <w:sz w:val="24"/>
          <w:szCs w:val="24"/>
          <w:lang w:val="ru-RU"/>
        </w:rPr>
      </w:pPr>
      <w:r w:rsidRPr="006814FF">
        <w:rPr>
          <w:rFonts w:ascii="Times New Roman" w:eastAsia="Times New Roman" w:hAnsi="Times New Roman" w:cs="Times New Roman"/>
          <w:b/>
          <w:sz w:val="24"/>
          <w:szCs w:val="24"/>
          <w:lang w:val="ru-RU"/>
        </w:rPr>
        <w:t>Преображенское в городе Москве</w:t>
      </w:r>
    </w:p>
    <w:p w:rsidR="00410AE3" w:rsidRPr="006814FF" w:rsidRDefault="00410AE3" w:rsidP="000716D0">
      <w:pPr>
        <w:spacing w:after="0"/>
        <w:ind w:left="-567"/>
        <w:rPr>
          <w:sz w:val="24"/>
          <w:szCs w:val="24"/>
          <w:lang w:val="ru-RU"/>
        </w:rPr>
      </w:pPr>
    </w:p>
    <w:p w:rsidR="00410AE3" w:rsidRPr="006814FF" w:rsidRDefault="00410AE3" w:rsidP="000716D0">
      <w:pPr>
        <w:spacing w:after="14"/>
        <w:ind w:left="-567" w:firstLine="851"/>
        <w:jc w:val="both"/>
        <w:rPr>
          <w:rFonts w:ascii="Times New Roman" w:eastAsia="Times New Roman" w:hAnsi="Times New Roman" w:cs="Times New Roman"/>
          <w:color w:val="auto"/>
          <w:sz w:val="24"/>
          <w:szCs w:val="24"/>
          <w:lang w:val="ru-RU"/>
        </w:rPr>
      </w:pPr>
      <w:r w:rsidRPr="006814FF">
        <w:rPr>
          <w:rFonts w:ascii="Times New Roman" w:eastAsia="Times New Roman" w:hAnsi="Times New Roman" w:cs="Times New Roman"/>
          <w:sz w:val="24"/>
          <w:szCs w:val="24"/>
          <w:lang w:val="ru-RU"/>
        </w:rPr>
        <w:t xml:space="preserve"> </w:t>
      </w:r>
      <w:proofErr w:type="gramStart"/>
      <w:r w:rsidRPr="006814FF">
        <w:rPr>
          <w:rFonts w:ascii="Times New Roman" w:eastAsia="Times New Roman" w:hAnsi="Times New Roman" w:cs="Times New Roman"/>
          <w:sz w:val="24"/>
          <w:szCs w:val="24"/>
          <w:lang w:val="ru-RU"/>
        </w:rPr>
        <w:t>В соответствии с пунктом 2</w:t>
      </w:r>
      <w:hyperlink r:id="rId9">
        <w:r w:rsidRPr="006814FF">
          <w:rPr>
            <w:rFonts w:ascii="Times New Roman" w:eastAsia="Times New Roman" w:hAnsi="Times New Roman" w:cs="Times New Roman"/>
            <w:sz w:val="24"/>
            <w:szCs w:val="24"/>
            <w:lang w:val="ru-RU"/>
          </w:rPr>
          <w:t xml:space="preserve"> </w:t>
        </w:r>
      </w:hyperlink>
      <w:hyperlink r:id="rId10">
        <w:r w:rsidRPr="006814FF">
          <w:rPr>
            <w:rFonts w:ascii="Times New Roman" w:eastAsia="Times New Roman" w:hAnsi="Times New Roman" w:cs="Times New Roman"/>
            <w:sz w:val="24"/>
            <w:szCs w:val="24"/>
            <w:lang w:val="ru-RU"/>
          </w:rPr>
          <w:t>статьи</w:t>
        </w:r>
      </w:hyperlink>
      <w:hyperlink r:id="rId11">
        <w:r w:rsidRPr="006814FF">
          <w:rPr>
            <w:rFonts w:ascii="Times New Roman" w:eastAsia="Times New Roman" w:hAnsi="Times New Roman" w:cs="Times New Roman"/>
            <w:sz w:val="24"/>
            <w:szCs w:val="24"/>
            <w:lang w:val="ru-RU"/>
          </w:rPr>
          <w:t xml:space="preserve"> </w:t>
        </w:r>
      </w:hyperlink>
      <w:hyperlink r:id="rId12">
        <w:r w:rsidRPr="006814FF">
          <w:rPr>
            <w:rFonts w:ascii="Times New Roman" w:eastAsia="Times New Roman" w:hAnsi="Times New Roman" w:cs="Times New Roman"/>
            <w:sz w:val="24"/>
            <w:szCs w:val="24"/>
            <w:lang w:val="ru-RU"/>
          </w:rPr>
          <w:t>217.1</w:t>
        </w:r>
      </w:hyperlink>
      <w:hyperlink r:id="rId13">
        <w:r w:rsidRPr="006814FF">
          <w:rPr>
            <w:rFonts w:ascii="Times New Roman" w:eastAsia="Times New Roman" w:hAnsi="Times New Roman" w:cs="Times New Roman"/>
            <w:sz w:val="24"/>
            <w:szCs w:val="24"/>
            <w:lang w:val="ru-RU"/>
          </w:rPr>
          <w:t xml:space="preserve"> </w:t>
        </w:r>
      </w:hyperlink>
      <w:r w:rsidRPr="006814FF">
        <w:rPr>
          <w:rFonts w:ascii="Times New Roman" w:eastAsia="Times New Roman" w:hAnsi="Times New Roman" w:cs="Times New Roman"/>
          <w:sz w:val="24"/>
          <w:szCs w:val="24"/>
          <w:lang w:val="ru-RU"/>
        </w:rPr>
        <w:t xml:space="preserve">Бюджетного Кодекса Российской Федерации, Уставом внутригородского муниципального образования - муниципального округа Преображенское в городе Москве, </w:t>
      </w:r>
      <w:r w:rsidRPr="006814FF">
        <w:rPr>
          <w:rFonts w:ascii="Times New Roman" w:eastAsia="Times New Roman" w:hAnsi="Times New Roman" w:cs="Times New Roman"/>
          <w:color w:val="auto"/>
          <w:sz w:val="24"/>
          <w:szCs w:val="24"/>
          <w:lang w:val="ru-RU"/>
        </w:rPr>
        <w:t>Положением о бюджетном процессе во внутригородском муниципальном образовании - муниципальном округе Преображенское в городе Москве</w:t>
      </w:r>
      <w:r w:rsidRPr="006814FF">
        <w:rPr>
          <w:rFonts w:ascii="Times New Roman" w:eastAsia="Times New Roman" w:hAnsi="Times New Roman" w:cs="Times New Roman"/>
          <w:i/>
          <w:color w:val="auto"/>
          <w:sz w:val="24"/>
          <w:szCs w:val="24"/>
          <w:lang w:val="ru-RU"/>
        </w:rPr>
        <w:t xml:space="preserve">, </w:t>
      </w:r>
      <w:r w:rsidRPr="006814FF">
        <w:rPr>
          <w:rFonts w:ascii="Times New Roman" w:eastAsia="Times New Roman" w:hAnsi="Times New Roman" w:cs="Times New Roman"/>
          <w:color w:val="auto"/>
          <w:sz w:val="24"/>
          <w:szCs w:val="24"/>
          <w:lang w:val="ru-RU"/>
        </w:rPr>
        <w:t>утвержденным решением Совета депутатов внутригородского муниципального образования - муниципального округа Преображенское в городе Москве от 09.09.2025 № 15/05, аппарат Совета депутатов внутригородского муниципального образования - муниципального округа</w:t>
      </w:r>
      <w:proofErr w:type="gramEnd"/>
      <w:r w:rsidRPr="006814FF">
        <w:rPr>
          <w:rFonts w:ascii="Times New Roman" w:eastAsia="Times New Roman" w:hAnsi="Times New Roman" w:cs="Times New Roman"/>
          <w:color w:val="auto"/>
          <w:sz w:val="24"/>
          <w:szCs w:val="24"/>
          <w:lang w:val="ru-RU"/>
        </w:rPr>
        <w:t xml:space="preserve"> Преображенское в городе</w:t>
      </w:r>
      <w:r w:rsidR="00D10D1A">
        <w:rPr>
          <w:rFonts w:ascii="Times New Roman" w:eastAsia="Times New Roman" w:hAnsi="Times New Roman" w:cs="Times New Roman"/>
          <w:color w:val="auto"/>
          <w:sz w:val="24"/>
          <w:szCs w:val="24"/>
          <w:lang w:val="ru-RU"/>
        </w:rPr>
        <w:t xml:space="preserve"> Москве</w:t>
      </w:r>
      <w:r w:rsidRPr="006814FF">
        <w:rPr>
          <w:rFonts w:ascii="Times New Roman" w:eastAsia="Times New Roman" w:hAnsi="Times New Roman" w:cs="Times New Roman"/>
          <w:color w:val="auto"/>
          <w:sz w:val="24"/>
          <w:szCs w:val="24"/>
          <w:lang w:val="ru-RU"/>
        </w:rPr>
        <w:t xml:space="preserve"> постановляет:</w:t>
      </w:r>
    </w:p>
    <w:p w:rsidR="00410AE3" w:rsidRPr="006814FF" w:rsidRDefault="00410AE3" w:rsidP="000716D0">
      <w:pPr>
        <w:spacing w:after="0" w:line="248" w:lineRule="auto"/>
        <w:ind w:left="-567" w:right="75" w:firstLine="866"/>
        <w:jc w:val="both"/>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1. Утвердить Порядок 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w:t>
      </w:r>
      <w:r w:rsidR="00EA07C5">
        <w:rPr>
          <w:rFonts w:ascii="Times New Roman" w:eastAsia="Times New Roman" w:hAnsi="Times New Roman" w:cs="Times New Roman"/>
          <w:sz w:val="24"/>
          <w:szCs w:val="24"/>
          <w:lang w:val="ru-RU"/>
        </w:rPr>
        <w:t>,</w:t>
      </w:r>
      <w:r w:rsidRPr="006814FF">
        <w:rPr>
          <w:rFonts w:ascii="Times New Roman" w:eastAsia="Times New Roman" w:hAnsi="Times New Roman" w:cs="Times New Roman"/>
          <w:sz w:val="24"/>
          <w:szCs w:val="24"/>
          <w:lang w:val="ru-RU"/>
        </w:rPr>
        <w:t xml:space="preserve"> </w:t>
      </w:r>
      <w:proofErr w:type="gramStart"/>
      <w:r w:rsidRPr="006814FF">
        <w:rPr>
          <w:rFonts w:ascii="Times New Roman" w:eastAsia="Times New Roman" w:hAnsi="Times New Roman" w:cs="Times New Roman"/>
          <w:sz w:val="24"/>
          <w:szCs w:val="24"/>
          <w:lang w:val="ru-RU"/>
        </w:rPr>
        <w:t>согласно приложения</w:t>
      </w:r>
      <w:proofErr w:type="gramEnd"/>
      <w:r w:rsidRPr="006814FF">
        <w:rPr>
          <w:rFonts w:ascii="Times New Roman" w:eastAsia="Times New Roman" w:hAnsi="Times New Roman" w:cs="Times New Roman"/>
          <w:b/>
          <w:sz w:val="24"/>
          <w:szCs w:val="24"/>
          <w:lang w:val="ru-RU"/>
        </w:rPr>
        <w:t xml:space="preserve"> </w:t>
      </w:r>
      <w:r w:rsidRPr="006814FF">
        <w:rPr>
          <w:rFonts w:ascii="Times New Roman" w:eastAsia="Times New Roman" w:hAnsi="Times New Roman" w:cs="Times New Roman"/>
          <w:sz w:val="24"/>
          <w:szCs w:val="24"/>
          <w:lang w:val="ru-RU"/>
        </w:rPr>
        <w:t>к настоящему постановлению.</w:t>
      </w:r>
    </w:p>
    <w:p w:rsidR="00410AE3" w:rsidRPr="006814FF" w:rsidRDefault="00410AE3" w:rsidP="000716D0">
      <w:pPr>
        <w:spacing w:after="0" w:line="248" w:lineRule="auto"/>
        <w:ind w:left="-567" w:right="75" w:firstLine="866"/>
        <w:jc w:val="both"/>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2. Опубликовать настоящее постановление в сетевом издании «Московский муниципальный вестник».</w:t>
      </w:r>
    </w:p>
    <w:p w:rsidR="00410AE3" w:rsidRPr="006814FF" w:rsidRDefault="00410AE3" w:rsidP="000716D0">
      <w:pPr>
        <w:spacing w:after="0" w:line="248" w:lineRule="auto"/>
        <w:ind w:left="-567" w:right="75" w:firstLine="866"/>
        <w:jc w:val="both"/>
        <w:rPr>
          <w:sz w:val="24"/>
          <w:szCs w:val="24"/>
          <w:lang w:val="ru-RU"/>
        </w:rPr>
      </w:pPr>
      <w:r w:rsidRPr="006814FF">
        <w:rPr>
          <w:rFonts w:ascii="Times New Roman" w:eastAsia="Times New Roman" w:hAnsi="Times New Roman" w:cs="Times New Roman"/>
          <w:sz w:val="24"/>
          <w:szCs w:val="24"/>
          <w:lang w:val="ru-RU"/>
        </w:rPr>
        <w:t xml:space="preserve">3. </w:t>
      </w:r>
      <w:proofErr w:type="gramStart"/>
      <w:r w:rsidRPr="006814FF">
        <w:rPr>
          <w:rFonts w:ascii="Times New Roman" w:eastAsia="Times New Roman" w:hAnsi="Times New Roman" w:cs="Times New Roman"/>
          <w:sz w:val="24"/>
          <w:szCs w:val="24"/>
          <w:lang w:val="ru-RU"/>
        </w:rPr>
        <w:t>Контроль за</w:t>
      </w:r>
      <w:proofErr w:type="gramEnd"/>
      <w:r w:rsidRPr="006814FF">
        <w:rPr>
          <w:rFonts w:ascii="Times New Roman" w:eastAsia="Times New Roman" w:hAnsi="Times New Roman" w:cs="Times New Roman"/>
          <w:sz w:val="24"/>
          <w:szCs w:val="24"/>
          <w:lang w:val="ru-RU"/>
        </w:rPr>
        <w:t xml:space="preserve"> исполнением настоящего постановления возложить на главу </w:t>
      </w:r>
      <w:r w:rsidRPr="006814FF">
        <w:rPr>
          <w:rFonts w:ascii="Times New Roman" w:eastAsia="Times New Roman" w:hAnsi="Times New Roman" w:cs="Times New Roman"/>
          <w:color w:val="auto"/>
          <w:sz w:val="24"/>
          <w:szCs w:val="24"/>
          <w:lang w:val="ru-RU"/>
        </w:rPr>
        <w:t>внутригородского муниципального образования - муниципального округа Преображенское в городе Москве</w:t>
      </w:r>
      <w:r w:rsidRPr="006814FF">
        <w:rPr>
          <w:rFonts w:ascii="Times New Roman" w:eastAsia="Times New Roman" w:hAnsi="Times New Roman" w:cs="Times New Roman"/>
          <w:sz w:val="24"/>
          <w:szCs w:val="24"/>
          <w:lang w:val="ru-RU"/>
        </w:rPr>
        <w:t xml:space="preserve"> Виноградову Н.В.</w:t>
      </w:r>
    </w:p>
    <w:p w:rsidR="00410AE3" w:rsidRDefault="00410AE3" w:rsidP="000716D0">
      <w:pPr>
        <w:spacing w:after="9"/>
        <w:ind w:left="-567"/>
        <w:rPr>
          <w:sz w:val="24"/>
          <w:szCs w:val="24"/>
          <w:lang w:val="ru-RU"/>
        </w:rPr>
      </w:pPr>
    </w:p>
    <w:p w:rsidR="00410AE3" w:rsidRPr="006814FF" w:rsidRDefault="00410AE3" w:rsidP="000716D0">
      <w:pPr>
        <w:spacing w:after="9"/>
        <w:ind w:left="-567"/>
        <w:rPr>
          <w:sz w:val="24"/>
          <w:szCs w:val="24"/>
          <w:lang w:val="ru-RU"/>
        </w:rPr>
      </w:pPr>
    </w:p>
    <w:p w:rsidR="00410AE3" w:rsidRPr="006814FF" w:rsidRDefault="00410AE3" w:rsidP="000716D0">
      <w:pPr>
        <w:pStyle w:val="aa"/>
        <w:ind w:left="-567"/>
        <w:jc w:val="both"/>
        <w:rPr>
          <w:rStyle w:val="a8"/>
          <w:rFonts w:ascii="Times New Roman" w:hAnsi="Times New Roman"/>
          <w:sz w:val="24"/>
          <w:szCs w:val="24"/>
          <w:lang w:val="ru-RU"/>
        </w:rPr>
      </w:pPr>
      <w:r w:rsidRPr="006814FF">
        <w:rPr>
          <w:rStyle w:val="a8"/>
          <w:rFonts w:ascii="Times New Roman" w:hAnsi="Times New Roman"/>
          <w:sz w:val="24"/>
          <w:szCs w:val="24"/>
          <w:lang w:val="ru-RU"/>
        </w:rPr>
        <w:t xml:space="preserve">Глава </w:t>
      </w:r>
      <w:proofErr w:type="gramStart"/>
      <w:r w:rsidRPr="006814FF">
        <w:rPr>
          <w:rStyle w:val="a8"/>
          <w:rFonts w:ascii="Times New Roman" w:hAnsi="Times New Roman"/>
          <w:sz w:val="24"/>
          <w:szCs w:val="24"/>
          <w:lang w:val="ru-RU"/>
        </w:rPr>
        <w:t>внутригородского</w:t>
      </w:r>
      <w:proofErr w:type="gramEnd"/>
      <w:r w:rsidRPr="006814FF">
        <w:rPr>
          <w:rStyle w:val="a8"/>
          <w:rFonts w:ascii="Times New Roman" w:hAnsi="Times New Roman"/>
          <w:sz w:val="24"/>
          <w:szCs w:val="24"/>
          <w:lang w:val="ru-RU"/>
        </w:rPr>
        <w:t xml:space="preserve"> муниципального</w:t>
      </w:r>
    </w:p>
    <w:p w:rsidR="00410AE3" w:rsidRPr="006814FF" w:rsidRDefault="00410AE3" w:rsidP="000716D0">
      <w:pPr>
        <w:pStyle w:val="aa"/>
        <w:ind w:left="-567"/>
        <w:jc w:val="both"/>
        <w:rPr>
          <w:rStyle w:val="a8"/>
          <w:rFonts w:ascii="Times New Roman" w:hAnsi="Times New Roman"/>
          <w:sz w:val="24"/>
          <w:szCs w:val="24"/>
          <w:lang w:val="ru-RU"/>
        </w:rPr>
      </w:pPr>
      <w:r w:rsidRPr="006814FF">
        <w:rPr>
          <w:rStyle w:val="a8"/>
          <w:rFonts w:ascii="Times New Roman" w:hAnsi="Times New Roman"/>
          <w:sz w:val="24"/>
          <w:szCs w:val="24"/>
          <w:lang w:val="ru-RU"/>
        </w:rPr>
        <w:t>образования – муниципального</w:t>
      </w:r>
    </w:p>
    <w:p w:rsidR="00410AE3" w:rsidRPr="006814FF" w:rsidRDefault="00410AE3" w:rsidP="000716D0">
      <w:pPr>
        <w:pStyle w:val="aa"/>
        <w:ind w:left="-567"/>
        <w:jc w:val="both"/>
        <w:rPr>
          <w:sz w:val="24"/>
          <w:szCs w:val="24"/>
          <w:lang w:val="ru-RU"/>
        </w:rPr>
      </w:pPr>
      <w:r w:rsidRPr="006814FF">
        <w:rPr>
          <w:rStyle w:val="a8"/>
          <w:rFonts w:ascii="Times New Roman" w:hAnsi="Times New Roman"/>
          <w:sz w:val="24"/>
          <w:szCs w:val="24"/>
          <w:lang w:val="ru-RU"/>
        </w:rPr>
        <w:t>округа Преображенское в городе Москве</w:t>
      </w:r>
      <w:r w:rsidRPr="006814FF">
        <w:rPr>
          <w:rStyle w:val="a8"/>
          <w:rFonts w:ascii="Times New Roman" w:hAnsi="Times New Roman"/>
          <w:sz w:val="24"/>
          <w:szCs w:val="24"/>
          <w:lang w:val="ru-RU"/>
        </w:rPr>
        <w:tab/>
      </w:r>
      <w:r w:rsidRPr="006814FF">
        <w:rPr>
          <w:rStyle w:val="a8"/>
          <w:rFonts w:ascii="Times New Roman" w:hAnsi="Times New Roman"/>
          <w:sz w:val="24"/>
          <w:szCs w:val="24"/>
          <w:lang w:val="ru-RU"/>
        </w:rPr>
        <w:tab/>
        <w:t xml:space="preserve">         </w:t>
      </w:r>
      <w:r w:rsidR="00C33FF0">
        <w:rPr>
          <w:rStyle w:val="a8"/>
          <w:rFonts w:ascii="Times New Roman" w:hAnsi="Times New Roman"/>
          <w:sz w:val="24"/>
          <w:szCs w:val="24"/>
          <w:lang w:val="ru-RU"/>
        </w:rPr>
        <w:t xml:space="preserve"> </w:t>
      </w:r>
      <w:r w:rsidR="00C33FF0">
        <w:rPr>
          <w:rStyle w:val="a8"/>
          <w:rFonts w:ascii="Times New Roman" w:hAnsi="Times New Roman"/>
          <w:sz w:val="24"/>
          <w:szCs w:val="24"/>
          <w:lang w:val="ru-RU"/>
        </w:rPr>
        <w:tab/>
        <w:t xml:space="preserve">            </w:t>
      </w:r>
      <w:r w:rsidRPr="006814FF">
        <w:rPr>
          <w:rStyle w:val="a8"/>
          <w:rFonts w:ascii="Times New Roman" w:hAnsi="Times New Roman"/>
          <w:sz w:val="24"/>
          <w:szCs w:val="24"/>
          <w:lang w:val="ru-RU"/>
        </w:rPr>
        <w:tab/>
        <w:t>Н.В. Виноградова</w:t>
      </w:r>
      <w:r w:rsidRPr="006814FF">
        <w:rPr>
          <w:rFonts w:ascii="Times New Roman" w:eastAsia="Times New Roman" w:hAnsi="Times New Roman"/>
          <w:sz w:val="24"/>
          <w:szCs w:val="24"/>
          <w:lang w:val="ru-RU"/>
        </w:rPr>
        <w:t xml:space="preserve"> </w:t>
      </w:r>
      <w:r w:rsidRPr="006814FF">
        <w:rPr>
          <w:rFonts w:ascii="Times New Roman" w:eastAsia="Times New Roman" w:hAnsi="Times New Roman"/>
          <w:sz w:val="24"/>
          <w:szCs w:val="24"/>
          <w:lang w:val="ru-RU"/>
        </w:rPr>
        <w:tab/>
        <w:t xml:space="preserve"> </w:t>
      </w:r>
      <w:r w:rsidRPr="006814FF">
        <w:rPr>
          <w:rFonts w:ascii="Times New Roman" w:eastAsia="Times New Roman" w:hAnsi="Times New Roman"/>
          <w:sz w:val="24"/>
          <w:szCs w:val="24"/>
          <w:lang w:val="ru-RU"/>
        </w:rPr>
        <w:tab/>
        <w:t xml:space="preserve"> </w:t>
      </w:r>
    </w:p>
    <w:p w:rsidR="00410AE3" w:rsidRDefault="00410AE3" w:rsidP="00410AE3">
      <w:pPr>
        <w:spacing w:after="0"/>
        <w:ind w:left="828"/>
        <w:rPr>
          <w:rFonts w:ascii="Times New Roman" w:eastAsia="Times New Roman" w:hAnsi="Times New Roman" w:cs="Times New Roman"/>
          <w:sz w:val="28"/>
          <w:szCs w:val="28"/>
          <w:lang w:val="ru-RU"/>
        </w:rPr>
      </w:pPr>
      <w:r w:rsidRPr="00277F8E">
        <w:rPr>
          <w:rFonts w:ascii="Times New Roman" w:eastAsia="Times New Roman" w:hAnsi="Times New Roman" w:cs="Times New Roman"/>
          <w:sz w:val="24"/>
          <w:lang w:val="ru-RU"/>
        </w:rPr>
        <w:t xml:space="preserve"> </w:t>
      </w:r>
      <w:r w:rsidRPr="00277F8E">
        <w:rPr>
          <w:rFonts w:ascii="Times New Roman" w:eastAsia="Times New Roman" w:hAnsi="Times New Roman" w:cs="Times New Roman"/>
          <w:sz w:val="28"/>
          <w:lang w:val="ru-RU"/>
        </w:rPr>
        <w:t xml:space="preserve"> </w:t>
      </w:r>
      <w:r w:rsidRPr="00277F8E">
        <w:rPr>
          <w:rFonts w:ascii="Times New Roman" w:eastAsia="Times New Roman" w:hAnsi="Times New Roman" w:cs="Times New Roman"/>
          <w:sz w:val="24"/>
          <w:lang w:val="ru-RU"/>
        </w:rPr>
        <w:t xml:space="preserve"> </w:t>
      </w:r>
      <w:r w:rsidRPr="00277F8E">
        <w:rPr>
          <w:rFonts w:ascii="Times New Roman" w:eastAsia="Times New Roman" w:hAnsi="Times New Roman" w:cs="Times New Roman"/>
          <w:sz w:val="24"/>
          <w:lang w:val="ru-RU"/>
        </w:rPr>
        <w:tab/>
      </w:r>
      <w:r w:rsidRPr="00277F8E">
        <w:rPr>
          <w:rFonts w:ascii="Times New Roman" w:eastAsia="Times New Roman" w:hAnsi="Times New Roman" w:cs="Times New Roman"/>
          <w:sz w:val="28"/>
          <w:lang w:val="ru-RU"/>
        </w:rPr>
        <w:t xml:space="preserve"> </w:t>
      </w:r>
      <w:r>
        <w:rPr>
          <w:rFonts w:ascii="Times New Roman" w:eastAsia="Times New Roman" w:hAnsi="Times New Roman" w:cs="Times New Roman"/>
          <w:sz w:val="28"/>
          <w:lang w:val="ru-RU"/>
        </w:rPr>
        <w:t xml:space="preserve">                                </w:t>
      </w:r>
      <w:r>
        <w:rPr>
          <w:rFonts w:ascii="Times New Roman" w:eastAsia="Times New Roman" w:hAnsi="Times New Roman" w:cs="Times New Roman"/>
          <w:sz w:val="28"/>
          <w:szCs w:val="28"/>
          <w:lang w:val="ru-RU"/>
        </w:rPr>
        <w:t xml:space="preserve">                           </w:t>
      </w:r>
    </w:p>
    <w:p w:rsidR="00410AE3" w:rsidRDefault="00410AE3" w:rsidP="00410AE3">
      <w:pPr>
        <w:spacing w:after="0"/>
        <w:ind w:left="828"/>
        <w:rPr>
          <w:rFonts w:ascii="Times New Roman" w:eastAsia="Times New Roman" w:hAnsi="Times New Roman" w:cs="Times New Roman"/>
          <w:sz w:val="28"/>
          <w:szCs w:val="28"/>
          <w:lang w:val="ru-RU"/>
        </w:rPr>
      </w:pPr>
    </w:p>
    <w:p w:rsidR="00410AE3" w:rsidRDefault="00410AE3" w:rsidP="00410AE3">
      <w:pPr>
        <w:spacing w:after="0"/>
        <w:ind w:left="4633" w:firstLine="612"/>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lastRenderedPageBreak/>
        <w:t xml:space="preserve">      </w:t>
      </w:r>
    </w:p>
    <w:p w:rsidR="00410AE3" w:rsidRPr="006814FF" w:rsidRDefault="00410AE3" w:rsidP="000716D0">
      <w:pPr>
        <w:spacing w:after="0"/>
        <w:ind w:left="4633" w:firstLine="612"/>
        <w:jc w:val="both"/>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Приложение</w:t>
      </w:r>
    </w:p>
    <w:p w:rsidR="00410AE3" w:rsidRPr="006814FF" w:rsidRDefault="00410AE3" w:rsidP="000716D0">
      <w:pPr>
        <w:spacing w:after="0" w:line="249" w:lineRule="auto"/>
        <w:ind w:left="5245" w:right="232" w:hanging="719"/>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 xml:space="preserve">       </w:t>
      </w:r>
      <w:r w:rsidR="000716D0">
        <w:rPr>
          <w:rFonts w:ascii="Times New Roman" w:eastAsia="Times New Roman" w:hAnsi="Times New Roman" w:cs="Times New Roman"/>
          <w:sz w:val="24"/>
          <w:szCs w:val="24"/>
          <w:lang w:val="ru-RU"/>
        </w:rPr>
        <w:t xml:space="preserve">     </w:t>
      </w:r>
      <w:r w:rsidRPr="006814FF">
        <w:rPr>
          <w:rFonts w:ascii="Times New Roman" w:eastAsia="Times New Roman" w:hAnsi="Times New Roman" w:cs="Times New Roman"/>
          <w:sz w:val="24"/>
          <w:szCs w:val="24"/>
          <w:lang w:val="ru-RU"/>
        </w:rPr>
        <w:t>к постановлению аппарата Совета депутатов внутригородского</w:t>
      </w:r>
    </w:p>
    <w:p w:rsidR="00410AE3" w:rsidRPr="006814FF" w:rsidRDefault="00410AE3" w:rsidP="000716D0">
      <w:pPr>
        <w:spacing w:after="0" w:line="249" w:lineRule="auto"/>
        <w:ind w:left="5964" w:right="232" w:hanging="719"/>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 xml:space="preserve"> муниципального образования - </w:t>
      </w:r>
    </w:p>
    <w:p w:rsidR="00410AE3" w:rsidRPr="006814FF" w:rsidRDefault="00410AE3" w:rsidP="000716D0">
      <w:pPr>
        <w:spacing w:after="0" w:line="249" w:lineRule="auto"/>
        <w:ind w:left="5964" w:right="232" w:hanging="719"/>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 xml:space="preserve"> муниципального округа </w:t>
      </w:r>
    </w:p>
    <w:p w:rsidR="00410AE3" w:rsidRPr="006814FF" w:rsidRDefault="00410AE3" w:rsidP="000716D0">
      <w:pPr>
        <w:spacing w:after="0" w:line="249" w:lineRule="auto"/>
        <w:ind w:left="5964" w:right="232" w:hanging="719"/>
        <w:rPr>
          <w:rFonts w:ascii="Times New Roman" w:eastAsia="Times New Roman" w:hAnsi="Times New Roman" w:cs="Times New Roman"/>
          <w:sz w:val="24"/>
          <w:szCs w:val="24"/>
          <w:lang w:val="ru-RU"/>
        </w:rPr>
      </w:pPr>
      <w:r w:rsidRPr="006814FF">
        <w:rPr>
          <w:rFonts w:ascii="Times New Roman" w:eastAsia="Times New Roman" w:hAnsi="Times New Roman" w:cs="Times New Roman"/>
          <w:sz w:val="24"/>
          <w:szCs w:val="24"/>
          <w:lang w:val="ru-RU"/>
        </w:rPr>
        <w:t xml:space="preserve"> Преображенское в городе Москве</w:t>
      </w:r>
    </w:p>
    <w:p w:rsidR="00410AE3" w:rsidRPr="000255A2" w:rsidRDefault="00410AE3" w:rsidP="000716D0">
      <w:pPr>
        <w:spacing w:after="0" w:line="249" w:lineRule="auto"/>
        <w:ind w:right="232" w:hanging="719"/>
        <w:rPr>
          <w:color w:val="auto"/>
          <w:sz w:val="24"/>
          <w:szCs w:val="24"/>
          <w:lang w:val="ru-RU"/>
        </w:rPr>
      </w:pPr>
      <w:r w:rsidRPr="006814FF">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w:t>
      </w:r>
      <w:r w:rsidRPr="006814FF">
        <w:rPr>
          <w:rFonts w:ascii="Times New Roman" w:eastAsia="Times New Roman" w:hAnsi="Times New Roman" w:cs="Times New Roman"/>
          <w:sz w:val="24"/>
          <w:szCs w:val="24"/>
          <w:lang w:val="ru-RU"/>
        </w:rPr>
        <w:t xml:space="preserve">от </w:t>
      </w:r>
      <w:r w:rsidR="00D10D1A">
        <w:rPr>
          <w:rFonts w:ascii="Times New Roman" w:eastAsia="Times New Roman" w:hAnsi="Times New Roman" w:cs="Times New Roman"/>
          <w:sz w:val="24"/>
          <w:szCs w:val="24"/>
          <w:lang w:val="ru-RU"/>
        </w:rPr>
        <w:t>29</w:t>
      </w:r>
      <w:r w:rsidR="00086AE4">
        <w:rPr>
          <w:rFonts w:ascii="Times New Roman" w:eastAsia="Times New Roman" w:hAnsi="Times New Roman" w:cs="Times New Roman"/>
          <w:sz w:val="24"/>
          <w:szCs w:val="24"/>
          <w:lang w:val="ru-RU"/>
        </w:rPr>
        <w:t>.09.</w:t>
      </w:r>
      <w:r w:rsidRPr="006814FF">
        <w:rPr>
          <w:rFonts w:ascii="Times New Roman" w:eastAsia="Times New Roman" w:hAnsi="Times New Roman" w:cs="Times New Roman"/>
          <w:sz w:val="24"/>
          <w:szCs w:val="24"/>
          <w:lang w:val="ru-RU"/>
        </w:rPr>
        <w:t>2025 №</w:t>
      </w:r>
      <w:r w:rsidR="000255A2">
        <w:rPr>
          <w:rFonts w:ascii="Times New Roman" w:eastAsia="Times New Roman" w:hAnsi="Times New Roman" w:cs="Times New Roman"/>
          <w:color w:val="FF0000"/>
          <w:sz w:val="24"/>
          <w:szCs w:val="24"/>
          <w:lang w:val="ru-RU"/>
        </w:rPr>
        <w:t xml:space="preserve"> </w:t>
      </w:r>
      <w:r w:rsidR="000255A2">
        <w:rPr>
          <w:rFonts w:ascii="Times New Roman" w:eastAsia="Times New Roman" w:hAnsi="Times New Roman" w:cs="Times New Roman"/>
          <w:color w:val="auto"/>
          <w:sz w:val="24"/>
          <w:szCs w:val="24"/>
          <w:lang w:val="ru-RU"/>
        </w:rPr>
        <w:t>05-01-02-01</w:t>
      </w:r>
    </w:p>
    <w:p w:rsidR="00410AE3" w:rsidRPr="00B26A4D" w:rsidRDefault="00410AE3" w:rsidP="00410AE3">
      <w:pPr>
        <w:spacing w:after="56"/>
        <w:ind w:left="3502" w:hanging="719"/>
        <w:jc w:val="center"/>
        <w:rPr>
          <w:sz w:val="28"/>
          <w:szCs w:val="28"/>
          <w:lang w:val="ru-RU"/>
        </w:rPr>
      </w:pPr>
      <w:r w:rsidRPr="00B26A4D">
        <w:rPr>
          <w:rFonts w:ascii="Times New Roman" w:eastAsia="Times New Roman" w:hAnsi="Times New Roman" w:cs="Times New Roman"/>
          <w:sz w:val="28"/>
          <w:szCs w:val="28"/>
          <w:lang w:val="ru-RU"/>
        </w:rPr>
        <w:t xml:space="preserve">  </w:t>
      </w:r>
    </w:p>
    <w:p w:rsidR="00410AE3" w:rsidRPr="006814FF" w:rsidRDefault="00410AE3" w:rsidP="00410AE3">
      <w:pPr>
        <w:spacing w:after="118"/>
        <w:ind w:right="37"/>
        <w:jc w:val="center"/>
        <w:rPr>
          <w:rFonts w:ascii="Times New Roman" w:eastAsia="Times New Roman" w:hAnsi="Times New Roman" w:cs="Times New Roman"/>
          <w:b/>
          <w:sz w:val="24"/>
          <w:szCs w:val="24"/>
          <w:lang w:val="ru-RU"/>
        </w:rPr>
      </w:pPr>
      <w:r w:rsidRPr="006814FF">
        <w:rPr>
          <w:rFonts w:ascii="Times New Roman" w:eastAsia="Times New Roman" w:hAnsi="Times New Roman" w:cs="Times New Roman"/>
          <w:b/>
          <w:sz w:val="24"/>
          <w:szCs w:val="24"/>
          <w:lang w:val="ru-RU"/>
        </w:rPr>
        <w:t>ПОРЯДОК</w:t>
      </w:r>
    </w:p>
    <w:p w:rsidR="00C33FF0" w:rsidRPr="00C33FF0" w:rsidRDefault="00410AE3" w:rsidP="00C33FF0">
      <w:pPr>
        <w:pStyle w:val="aa"/>
        <w:jc w:val="center"/>
        <w:rPr>
          <w:rFonts w:ascii="Times New Roman" w:hAnsi="Times New Roman" w:cs="Times New Roman"/>
          <w:b/>
          <w:sz w:val="24"/>
          <w:szCs w:val="24"/>
          <w:lang w:val="ru-RU"/>
        </w:rPr>
      </w:pPr>
      <w:r w:rsidRPr="00C33FF0">
        <w:rPr>
          <w:rFonts w:ascii="Times New Roman" w:hAnsi="Times New Roman" w:cs="Times New Roman"/>
          <w:b/>
          <w:sz w:val="24"/>
          <w:szCs w:val="24"/>
          <w:lang w:val="ru-RU"/>
        </w:rPr>
        <w:t>составления и ведения кассового плана исполнения бюджета внутригородского муниципального образования - муниципального округа Преображенское</w:t>
      </w:r>
    </w:p>
    <w:p w:rsidR="00410AE3" w:rsidRPr="00C33FF0" w:rsidRDefault="00410AE3" w:rsidP="00C33FF0">
      <w:pPr>
        <w:pStyle w:val="aa"/>
        <w:jc w:val="center"/>
        <w:rPr>
          <w:rFonts w:ascii="Times New Roman" w:hAnsi="Times New Roman" w:cs="Times New Roman"/>
          <w:b/>
          <w:sz w:val="24"/>
          <w:szCs w:val="24"/>
          <w:lang w:val="ru-RU"/>
        </w:rPr>
      </w:pPr>
      <w:r w:rsidRPr="00C33FF0">
        <w:rPr>
          <w:rFonts w:ascii="Times New Roman" w:hAnsi="Times New Roman" w:cs="Times New Roman"/>
          <w:b/>
          <w:sz w:val="24"/>
          <w:szCs w:val="24"/>
          <w:lang w:val="ru-RU"/>
        </w:rPr>
        <w:t>в городе Москве</w:t>
      </w:r>
    </w:p>
    <w:p w:rsidR="00410AE3" w:rsidRPr="00B26A4D" w:rsidRDefault="00410AE3" w:rsidP="00410AE3">
      <w:pPr>
        <w:spacing w:after="118"/>
        <w:ind w:right="37"/>
        <w:jc w:val="center"/>
        <w:rPr>
          <w:rFonts w:ascii="Times New Roman" w:eastAsia="Times New Roman" w:hAnsi="Times New Roman" w:cs="Times New Roman"/>
          <w:b/>
          <w:sz w:val="28"/>
          <w:szCs w:val="28"/>
          <w:lang w:val="ru-RU"/>
        </w:rPr>
      </w:pPr>
    </w:p>
    <w:p w:rsidR="00410AE3" w:rsidRPr="009455FF" w:rsidRDefault="00410AE3" w:rsidP="00410AE3">
      <w:pPr>
        <w:numPr>
          <w:ilvl w:val="0"/>
          <w:numId w:val="1"/>
        </w:numPr>
        <w:spacing w:after="114"/>
        <w:ind w:left="684" w:hanging="360"/>
        <w:jc w:val="center"/>
        <w:rPr>
          <w:sz w:val="24"/>
          <w:szCs w:val="24"/>
        </w:rPr>
      </w:pPr>
      <w:proofErr w:type="spellStart"/>
      <w:r w:rsidRPr="009455FF">
        <w:rPr>
          <w:rFonts w:ascii="Times New Roman" w:eastAsia="Times New Roman" w:hAnsi="Times New Roman" w:cs="Times New Roman"/>
          <w:b/>
          <w:sz w:val="24"/>
          <w:szCs w:val="24"/>
        </w:rPr>
        <w:t>Общие</w:t>
      </w:r>
      <w:proofErr w:type="spellEnd"/>
      <w:r w:rsidRPr="009455FF">
        <w:rPr>
          <w:rFonts w:ascii="Times New Roman" w:eastAsia="Times New Roman" w:hAnsi="Times New Roman" w:cs="Times New Roman"/>
          <w:b/>
          <w:sz w:val="24"/>
          <w:szCs w:val="24"/>
        </w:rPr>
        <w:t xml:space="preserve"> </w:t>
      </w:r>
      <w:proofErr w:type="spellStart"/>
      <w:r w:rsidRPr="009455FF">
        <w:rPr>
          <w:rFonts w:ascii="Times New Roman" w:eastAsia="Times New Roman" w:hAnsi="Times New Roman" w:cs="Times New Roman"/>
          <w:b/>
          <w:sz w:val="24"/>
          <w:szCs w:val="24"/>
        </w:rPr>
        <w:t>положения</w:t>
      </w:r>
      <w:proofErr w:type="spellEnd"/>
    </w:p>
    <w:p w:rsidR="00410AE3" w:rsidRPr="009455FF" w:rsidRDefault="00410AE3" w:rsidP="000716D0">
      <w:pPr>
        <w:spacing w:after="46" w:line="248"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w:t>
      </w:r>
      <w:proofErr w:type="gramStart"/>
      <w:r w:rsidRPr="009455FF">
        <w:rPr>
          <w:rFonts w:ascii="Times New Roman" w:eastAsia="Times New Roman" w:hAnsi="Times New Roman" w:cs="Times New Roman"/>
          <w:sz w:val="24"/>
          <w:szCs w:val="24"/>
          <w:lang w:val="ru-RU"/>
        </w:rPr>
        <w:t>1.1 Настоящий Порядок 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 (далее – Порядок) разработан в соответствии с пунктом 2 статьи 217.1 Бюджетного кодекса Российской Федерации и определяет правила 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 (далее - кассовый план).</w:t>
      </w:r>
      <w:proofErr w:type="gramEnd"/>
    </w:p>
    <w:p w:rsidR="00410AE3" w:rsidRPr="009455FF" w:rsidRDefault="00410AE3" w:rsidP="000716D0">
      <w:pPr>
        <w:spacing w:after="0" w:line="248"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1.2. Кассовый план представляет собой прогноз кассовых поступлений в бюджет внутригородского муниципального образования - муниципального округа Преображенское в городе Москве (далее – местный бюджет) и перечислений из местного бюджета в текущем финансовом году в целях определения прогнозного состояния единого счета бюджета, включая временный кассовый разрыв и объём временно свободных средств.</w:t>
      </w:r>
    </w:p>
    <w:p w:rsidR="00410AE3" w:rsidRPr="009455FF" w:rsidRDefault="00410AE3" w:rsidP="000716D0">
      <w:pPr>
        <w:spacing w:after="15" w:line="266"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1.3. В составе прогноза кассовых поступлений в местный бюджет отражается общая сумма доходов, межбюджетных трансфертов и поступлений источников финансирования дефицита местного бюджета, а в составе перечислений из местного бюджета – общий объем расходов.</w:t>
      </w:r>
    </w:p>
    <w:p w:rsidR="00410AE3" w:rsidRPr="009455FF" w:rsidRDefault="00410AE3" w:rsidP="000716D0">
      <w:pPr>
        <w:spacing w:after="15" w:line="266"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1.4. Кассовый план используется в целях обеспечения полной и своевременной оплаты всех предусмотренных на текущий финансовый год бюджетных обязательств.</w:t>
      </w:r>
    </w:p>
    <w:p w:rsidR="00410AE3" w:rsidRPr="009455FF" w:rsidRDefault="00410AE3" w:rsidP="000716D0">
      <w:pPr>
        <w:spacing w:after="15" w:line="266"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1.5. Составляет и ведет кассовый план финансовый орган внутригородского муниципального образования - муниципального округа Преображенское в городе Москве - аппарат Совета депутатов внутригородского муниципального образования - муниципального округа Преображенское в городе Москве (далее - аппарат Совета депутатов).</w:t>
      </w:r>
    </w:p>
    <w:p w:rsidR="00410AE3" w:rsidRPr="009455FF" w:rsidRDefault="00410AE3" w:rsidP="000716D0">
      <w:pPr>
        <w:spacing w:after="0" w:line="248" w:lineRule="auto"/>
        <w:ind w:left="-567" w:right="37"/>
        <w:jc w:val="both"/>
        <w:rPr>
          <w:sz w:val="24"/>
          <w:szCs w:val="24"/>
          <w:lang w:val="ru-RU"/>
        </w:rPr>
      </w:pPr>
      <w:r w:rsidRPr="009455FF">
        <w:rPr>
          <w:rFonts w:ascii="Times New Roman" w:eastAsia="Times New Roman" w:hAnsi="Times New Roman" w:cs="Times New Roman"/>
          <w:sz w:val="24"/>
          <w:szCs w:val="24"/>
          <w:lang w:val="ru-RU"/>
        </w:rPr>
        <w:t xml:space="preserve">         1.6. Кассовый план включает:</w:t>
      </w:r>
    </w:p>
    <w:p w:rsidR="00410AE3" w:rsidRPr="009455FF" w:rsidRDefault="00410AE3" w:rsidP="000716D0">
      <w:pPr>
        <w:spacing w:after="0" w:line="248" w:lineRule="auto"/>
        <w:ind w:left="-567" w:right="83" w:firstLine="567"/>
        <w:jc w:val="both"/>
        <w:rPr>
          <w:rFonts w:ascii="Times New Roman" w:eastAsia="Times New Roman" w:hAnsi="Times New Roman" w:cs="Times New Roman"/>
          <w:sz w:val="24"/>
          <w:szCs w:val="24"/>
          <w:lang w:val="ru-RU"/>
        </w:rPr>
      </w:pPr>
      <w:r w:rsidRPr="009455FF">
        <w:rPr>
          <w:rFonts w:ascii="Times New Roman" w:eastAsia="Times New Roman" w:hAnsi="Times New Roman" w:cs="Times New Roman"/>
          <w:sz w:val="24"/>
          <w:szCs w:val="24"/>
          <w:lang w:val="ru-RU"/>
        </w:rPr>
        <w:t xml:space="preserve">      - кассовый план на текущий финансовый год с распределением по кварталам;</w:t>
      </w:r>
    </w:p>
    <w:p w:rsidR="00410AE3" w:rsidRPr="009455FF" w:rsidRDefault="00410AE3" w:rsidP="000716D0">
      <w:pPr>
        <w:spacing w:after="0" w:line="248" w:lineRule="auto"/>
        <w:ind w:left="-567" w:right="83" w:firstLine="567"/>
        <w:jc w:val="both"/>
        <w:rPr>
          <w:sz w:val="24"/>
          <w:szCs w:val="24"/>
          <w:lang w:val="ru-RU"/>
        </w:rPr>
      </w:pPr>
      <w:r w:rsidRPr="009455FF">
        <w:rPr>
          <w:rFonts w:ascii="Times New Roman" w:eastAsia="Times New Roman" w:hAnsi="Times New Roman" w:cs="Times New Roman"/>
          <w:sz w:val="24"/>
          <w:szCs w:val="24"/>
          <w:lang w:val="ru-RU"/>
        </w:rPr>
        <w:t xml:space="preserve">       - кассовый план на очередной месяц.</w:t>
      </w:r>
    </w:p>
    <w:p w:rsidR="00410AE3" w:rsidRPr="009455FF" w:rsidRDefault="00410AE3" w:rsidP="000716D0">
      <w:pPr>
        <w:spacing w:after="0" w:line="248" w:lineRule="auto"/>
        <w:ind w:left="-567" w:right="75"/>
        <w:jc w:val="both"/>
        <w:rPr>
          <w:sz w:val="24"/>
          <w:szCs w:val="24"/>
          <w:lang w:val="ru-RU"/>
        </w:rPr>
      </w:pPr>
      <w:r w:rsidRPr="009455FF">
        <w:rPr>
          <w:rFonts w:ascii="Times New Roman" w:eastAsia="Times New Roman" w:hAnsi="Times New Roman" w:cs="Times New Roman"/>
          <w:sz w:val="24"/>
          <w:szCs w:val="24"/>
          <w:lang w:val="ru-RU"/>
        </w:rPr>
        <w:t xml:space="preserve">         1.7. При составлении и ведении кассового плана формирование документов и обмен документами (за исключением документов, содержащих сведения, составляющие государственную тайну) между участниками процесса прогнозирования осуществляется в электронном виде путем заполнения экранных </w:t>
      </w:r>
      <w:proofErr w:type="gramStart"/>
      <w:r w:rsidRPr="009455FF">
        <w:rPr>
          <w:rFonts w:ascii="Times New Roman" w:eastAsia="Times New Roman" w:hAnsi="Times New Roman" w:cs="Times New Roman"/>
          <w:sz w:val="24"/>
          <w:szCs w:val="24"/>
          <w:lang w:val="ru-RU"/>
        </w:rPr>
        <w:t>форм</w:t>
      </w:r>
      <w:proofErr w:type="gramEnd"/>
      <w:r w:rsidRPr="009455FF">
        <w:rPr>
          <w:rFonts w:ascii="Times New Roman" w:eastAsia="Times New Roman" w:hAnsi="Times New Roman" w:cs="Times New Roman"/>
          <w:sz w:val="24"/>
          <w:szCs w:val="24"/>
          <w:lang w:val="ru-RU"/>
        </w:rPr>
        <w:t xml:space="preserve"> в Подсистеме информационного взаимодействия Автоматизированной системы управления городскими финансами Департамента финансов города Москвы (ПИВ АСУ) с применением квалифицированных электронных подписей руководителей (уполномоченных лиц).</w:t>
      </w:r>
    </w:p>
    <w:p w:rsidR="00410AE3" w:rsidRPr="009455FF" w:rsidRDefault="00410AE3" w:rsidP="000716D0">
      <w:pPr>
        <w:spacing w:after="46" w:line="248" w:lineRule="auto"/>
        <w:ind w:left="-567" w:right="75" w:firstLine="530"/>
        <w:jc w:val="both"/>
        <w:rPr>
          <w:sz w:val="24"/>
          <w:szCs w:val="24"/>
          <w:lang w:val="ru-RU"/>
        </w:rPr>
      </w:pPr>
      <w:r w:rsidRPr="009455FF">
        <w:rPr>
          <w:rFonts w:ascii="Times New Roman" w:eastAsia="Times New Roman" w:hAnsi="Times New Roman" w:cs="Times New Roman"/>
          <w:sz w:val="24"/>
          <w:szCs w:val="24"/>
          <w:lang w:val="ru-RU"/>
        </w:rPr>
        <w:lastRenderedPageBreak/>
        <w:t xml:space="preserve">В случае отсутствия соответствующей технической возможности информационного обмена в электронном виде, обмен информацией между ними осуществляется с применением документооборота на бумажных носителях </w:t>
      </w:r>
    </w:p>
    <w:p w:rsidR="00410AE3" w:rsidRPr="009455FF" w:rsidRDefault="00410AE3" w:rsidP="000716D0">
      <w:pPr>
        <w:spacing w:after="0" w:line="248" w:lineRule="auto"/>
        <w:ind w:left="-567" w:right="75" w:firstLine="452"/>
        <w:jc w:val="both"/>
        <w:rPr>
          <w:sz w:val="24"/>
          <w:szCs w:val="24"/>
          <w:lang w:val="ru-RU"/>
        </w:rPr>
      </w:pPr>
      <w:r w:rsidRPr="009455FF">
        <w:rPr>
          <w:rFonts w:ascii="Times New Roman" w:eastAsia="Times New Roman" w:hAnsi="Times New Roman" w:cs="Times New Roman"/>
          <w:sz w:val="24"/>
          <w:szCs w:val="24"/>
          <w:lang w:val="ru-RU"/>
        </w:rPr>
        <w:t xml:space="preserve">  1.8.</w:t>
      </w:r>
      <w:r w:rsidRPr="009455FF">
        <w:rPr>
          <w:rFonts w:ascii="Arial" w:eastAsia="Arial" w:hAnsi="Arial" w:cs="Arial"/>
          <w:sz w:val="24"/>
          <w:szCs w:val="24"/>
          <w:lang w:val="ru-RU"/>
        </w:rPr>
        <w:t xml:space="preserve"> </w:t>
      </w:r>
      <w:r w:rsidRPr="009455FF">
        <w:rPr>
          <w:rFonts w:ascii="Times New Roman" w:eastAsia="Times New Roman" w:hAnsi="Times New Roman" w:cs="Times New Roman"/>
          <w:sz w:val="24"/>
          <w:szCs w:val="24"/>
          <w:lang w:val="ru-RU"/>
        </w:rPr>
        <w:t>Показатели кассового плана представляются в валюте Российской Федерации (рублях).</w:t>
      </w:r>
    </w:p>
    <w:p w:rsidR="00410AE3" w:rsidRPr="009455FF" w:rsidRDefault="00410AE3" w:rsidP="000716D0">
      <w:pPr>
        <w:spacing w:after="0"/>
        <w:ind w:left="-567"/>
        <w:rPr>
          <w:sz w:val="24"/>
          <w:szCs w:val="24"/>
          <w:lang w:val="ru-RU"/>
        </w:rPr>
      </w:pPr>
      <w:r w:rsidRPr="009455FF">
        <w:rPr>
          <w:rFonts w:ascii="Times New Roman" w:eastAsia="Times New Roman" w:hAnsi="Times New Roman" w:cs="Times New Roman"/>
          <w:sz w:val="24"/>
          <w:szCs w:val="24"/>
          <w:lang w:val="ru-RU"/>
        </w:rPr>
        <w:t xml:space="preserve"> </w:t>
      </w:r>
    </w:p>
    <w:p w:rsidR="00410AE3" w:rsidRPr="00410AE3" w:rsidRDefault="00410AE3" w:rsidP="000716D0">
      <w:pPr>
        <w:pStyle w:val="1"/>
        <w:spacing w:before="0" w:after="108" w:line="270" w:lineRule="auto"/>
        <w:ind w:left="-567" w:right="279" w:hanging="10"/>
        <w:jc w:val="center"/>
        <w:rPr>
          <w:color w:val="auto"/>
          <w:sz w:val="24"/>
          <w:szCs w:val="24"/>
          <w:lang w:val="ru-RU"/>
        </w:rPr>
      </w:pPr>
      <w:r w:rsidRPr="00410AE3">
        <w:rPr>
          <w:color w:val="auto"/>
          <w:sz w:val="24"/>
          <w:szCs w:val="24"/>
          <w:lang w:val="ru-RU"/>
        </w:rPr>
        <w:t>2.Порядок составления и ведения кассового плана на текущий финансовый год с распределением по кварталам</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2.1.  Кассовый план составляется на текущий финансовый год с поквартальной разбивкой по форме согласно приложению 1 к настоящему Порядку.</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При формировании кассового плана на текущий финансовый год финансовый орган основывается на следующих сведениях:</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2.1.1.  Поквартальное распределение прогноза поступлений доходов местного бюджета, утвержденных на очередной финансовый год и плановый период в разрезе кодов бюджетной классификации.</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2.1.2. Поквартальное распределение прогноза поступлений в </w:t>
      </w:r>
      <w:r w:rsidRPr="00EA07C5">
        <w:rPr>
          <w:rFonts w:ascii="Times New Roman" w:eastAsia="Times New Roman" w:hAnsi="Times New Roman" w:cs="Times New Roman"/>
          <w:sz w:val="24"/>
          <w:szCs w:val="24"/>
          <w:lang w:val="ru-RU"/>
        </w:rPr>
        <w:t>местный бюджет</w:t>
      </w:r>
      <w:r w:rsidRPr="00EA07C5">
        <w:rPr>
          <w:rFonts w:ascii="Times New Roman" w:eastAsia="Times New Roman" w:hAnsi="Times New Roman" w:cs="Times New Roman"/>
          <w:sz w:val="24"/>
          <w:szCs w:val="24"/>
          <w:u w:val="single"/>
          <w:lang w:val="ru-RU"/>
        </w:rPr>
        <w:t xml:space="preserve"> </w:t>
      </w:r>
      <w:r w:rsidRPr="009455FF">
        <w:rPr>
          <w:rFonts w:ascii="Times New Roman" w:eastAsia="Times New Roman" w:hAnsi="Times New Roman" w:cs="Times New Roman"/>
          <w:sz w:val="24"/>
          <w:szCs w:val="24"/>
          <w:lang w:val="ru-RU"/>
        </w:rPr>
        <w:t>и выплат из местного бюджета по источникам финансирования дефицита бюджета, утвержденных на очередной финансовый год и плановый период в разрезе кодов бюджетной классификации.</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2.1.3. Распределение годовых показателей, доведенных уведомлениями о бюджетных ассигнованиях (лимитах бюджетных обязательств) в разрезе получателей средств</w:t>
      </w:r>
      <w:r w:rsidR="00EA07C5">
        <w:rPr>
          <w:rFonts w:ascii="Times New Roman" w:eastAsia="Times New Roman" w:hAnsi="Times New Roman" w:cs="Times New Roman"/>
          <w:sz w:val="24"/>
          <w:szCs w:val="24"/>
          <w:lang w:val="ru-RU"/>
        </w:rPr>
        <w:t xml:space="preserve"> местного</w:t>
      </w:r>
      <w:r w:rsidRPr="009455FF">
        <w:rPr>
          <w:rFonts w:ascii="Times New Roman" w:eastAsia="Times New Roman" w:hAnsi="Times New Roman" w:cs="Times New Roman"/>
          <w:sz w:val="24"/>
          <w:szCs w:val="24"/>
          <w:lang w:val="ru-RU"/>
        </w:rPr>
        <w:t xml:space="preserve"> </w:t>
      </w:r>
      <w:r w:rsidRPr="00EA07C5">
        <w:rPr>
          <w:rFonts w:ascii="Times New Roman" w:eastAsia="Times New Roman" w:hAnsi="Times New Roman" w:cs="Times New Roman"/>
          <w:sz w:val="24"/>
          <w:szCs w:val="24"/>
          <w:lang w:val="ru-RU"/>
        </w:rPr>
        <w:t>бюджета</w:t>
      </w:r>
      <w:r w:rsidRPr="00EA07C5">
        <w:rPr>
          <w:rFonts w:ascii="Times New Roman" w:eastAsia="Times New Roman" w:hAnsi="Times New Roman" w:cs="Times New Roman"/>
          <w:sz w:val="24"/>
          <w:szCs w:val="24"/>
          <w:u w:val="single"/>
          <w:lang w:val="ru-RU"/>
        </w:rPr>
        <w:t xml:space="preserve"> </w:t>
      </w:r>
      <w:r w:rsidRPr="009455FF">
        <w:rPr>
          <w:rFonts w:ascii="Times New Roman" w:eastAsia="Times New Roman" w:hAnsi="Times New Roman" w:cs="Times New Roman"/>
          <w:sz w:val="24"/>
          <w:szCs w:val="24"/>
          <w:lang w:val="ru-RU"/>
        </w:rPr>
        <w:t xml:space="preserve">и кодов бюджетной классификации, а также поквартальное распределение прогноза кассовых выплат по получателям средств </w:t>
      </w:r>
      <w:r w:rsidR="00EA07C5">
        <w:rPr>
          <w:rFonts w:ascii="Times New Roman" w:eastAsia="Times New Roman" w:hAnsi="Times New Roman" w:cs="Times New Roman"/>
          <w:sz w:val="24"/>
          <w:szCs w:val="24"/>
          <w:lang w:val="ru-RU"/>
        </w:rPr>
        <w:t xml:space="preserve">местного </w:t>
      </w:r>
      <w:r w:rsidRPr="00EA07C5">
        <w:rPr>
          <w:rFonts w:ascii="Times New Roman" w:eastAsia="Times New Roman" w:hAnsi="Times New Roman" w:cs="Times New Roman"/>
          <w:sz w:val="24"/>
          <w:szCs w:val="24"/>
          <w:lang w:val="ru-RU"/>
        </w:rPr>
        <w:t xml:space="preserve">бюджета </w:t>
      </w:r>
      <w:r w:rsidRPr="009455FF">
        <w:rPr>
          <w:rFonts w:ascii="Times New Roman" w:eastAsia="Times New Roman" w:hAnsi="Times New Roman" w:cs="Times New Roman"/>
          <w:sz w:val="24"/>
          <w:szCs w:val="24"/>
          <w:lang w:val="ru-RU"/>
        </w:rPr>
        <w:t>без расшифровки по кодам бюджетной классификации.</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2.2. Общая сумма прогнозируемых перечислений из местного бюджета должна соответствовать сумме бюджетных ассигнований и (или) лимитов бюджетных обязательств, утвержденных на очередной финансовый год.</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2.3. Аппарат Совета депутатов как главный распорядитель средств</w:t>
      </w:r>
      <w:r w:rsidR="001B3EAE">
        <w:rPr>
          <w:rFonts w:ascii="Times New Roman" w:eastAsia="Times New Roman" w:hAnsi="Times New Roman" w:cs="Times New Roman"/>
          <w:sz w:val="24"/>
          <w:szCs w:val="24"/>
          <w:lang w:val="ru-RU"/>
        </w:rPr>
        <w:t xml:space="preserve"> местного</w:t>
      </w:r>
      <w:r w:rsidRPr="009455FF">
        <w:rPr>
          <w:rFonts w:ascii="Times New Roman" w:eastAsia="Times New Roman" w:hAnsi="Times New Roman" w:cs="Times New Roman"/>
          <w:sz w:val="24"/>
          <w:szCs w:val="24"/>
          <w:lang w:val="ru-RU"/>
        </w:rPr>
        <w:t xml:space="preserve"> </w:t>
      </w:r>
      <w:r w:rsidRPr="001B3EAE">
        <w:rPr>
          <w:rFonts w:ascii="Times New Roman" w:eastAsia="Times New Roman" w:hAnsi="Times New Roman" w:cs="Times New Roman"/>
          <w:sz w:val="24"/>
          <w:szCs w:val="24"/>
          <w:lang w:val="ru-RU"/>
        </w:rPr>
        <w:t xml:space="preserve">бюджета </w:t>
      </w:r>
      <w:r w:rsidRPr="009455FF">
        <w:rPr>
          <w:rFonts w:ascii="Times New Roman" w:eastAsia="Times New Roman" w:hAnsi="Times New Roman" w:cs="Times New Roman"/>
          <w:sz w:val="24"/>
          <w:szCs w:val="24"/>
          <w:lang w:val="ru-RU"/>
        </w:rPr>
        <w:t xml:space="preserve">и главный администратор источников финансирования дефицита </w:t>
      </w:r>
      <w:r w:rsidRPr="001B3EAE">
        <w:rPr>
          <w:rFonts w:ascii="Times New Roman" w:eastAsia="Times New Roman" w:hAnsi="Times New Roman" w:cs="Times New Roman"/>
          <w:sz w:val="24"/>
          <w:szCs w:val="24"/>
          <w:lang w:val="ru-RU"/>
        </w:rPr>
        <w:t>бюджета внутригородского муниципального образования - муниципального округа Преображенское в городе Москве</w:t>
      </w:r>
      <w:r w:rsidRPr="009455FF">
        <w:rPr>
          <w:rFonts w:ascii="Times New Roman" w:eastAsia="Times New Roman" w:hAnsi="Times New Roman" w:cs="Times New Roman"/>
          <w:sz w:val="24"/>
          <w:szCs w:val="24"/>
          <w:lang w:val="ru-RU"/>
        </w:rPr>
        <w:t xml:space="preserve"> представляет установленным порядком:</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2.3.1. Сведения о поквартальном распределении (изменении) годовых показателей перечислений по расходам (источникам финансирования дефицита) местного бюджета на очередной финансовый год по форме согласно приложению 2 к настоящему Порядку в срок не позднее 10 рабочих дней </w:t>
      </w:r>
      <w:proofErr w:type="gramStart"/>
      <w:r w:rsidRPr="009455FF">
        <w:rPr>
          <w:rFonts w:ascii="Times New Roman" w:eastAsia="Times New Roman" w:hAnsi="Times New Roman" w:cs="Times New Roman"/>
          <w:sz w:val="24"/>
          <w:szCs w:val="24"/>
          <w:lang w:val="ru-RU"/>
        </w:rPr>
        <w:t>с даты утверждения</w:t>
      </w:r>
      <w:proofErr w:type="gramEnd"/>
      <w:r w:rsidRPr="009455FF">
        <w:rPr>
          <w:rFonts w:ascii="Times New Roman" w:eastAsia="Times New Roman" w:hAnsi="Times New Roman" w:cs="Times New Roman"/>
          <w:sz w:val="24"/>
          <w:szCs w:val="24"/>
          <w:lang w:val="ru-RU"/>
        </w:rPr>
        <w:t xml:space="preserve"> сводной бюджетной росписи. </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2.3.2. Сведения о поквартальном распределении (изменении) годовых показателей перечислений по расходам (источникам финансирования дефицита) местного бюджета по получателям бюджетных средств (администраторам источников финансирования дефицита бюджета) на очередной финансовый год не позднее 15 рабочих дней </w:t>
      </w:r>
      <w:proofErr w:type="gramStart"/>
      <w:r w:rsidRPr="009455FF">
        <w:rPr>
          <w:rFonts w:ascii="Times New Roman" w:eastAsia="Times New Roman" w:hAnsi="Times New Roman" w:cs="Times New Roman"/>
          <w:sz w:val="24"/>
          <w:szCs w:val="24"/>
          <w:lang w:val="ru-RU"/>
        </w:rPr>
        <w:t>с даты утверждения</w:t>
      </w:r>
      <w:proofErr w:type="gramEnd"/>
      <w:r w:rsidRPr="009455FF">
        <w:rPr>
          <w:rFonts w:ascii="Times New Roman" w:eastAsia="Times New Roman" w:hAnsi="Times New Roman" w:cs="Times New Roman"/>
          <w:sz w:val="24"/>
          <w:szCs w:val="24"/>
          <w:lang w:val="ru-RU"/>
        </w:rPr>
        <w:t xml:space="preserve"> сводной бюджетной росписи. </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2.3.3. Суммы изменений показателей кассового плана на соответствующий финансовый год указываются как дельты к ранее представленным сведениям (увеличение «+», уменьшение «</w:t>
      </w:r>
      <w:proofErr w:type="gramStart"/>
      <w:r w:rsidRPr="009455FF">
        <w:rPr>
          <w:rFonts w:ascii="Times New Roman" w:eastAsia="Times New Roman" w:hAnsi="Times New Roman" w:cs="Times New Roman"/>
          <w:sz w:val="24"/>
          <w:szCs w:val="24"/>
          <w:lang w:val="ru-RU"/>
        </w:rPr>
        <w:t>-»</w:t>
      </w:r>
      <w:proofErr w:type="gramEnd"/>
      <w:r w:rsidRPr="009455FF">
        <w:rPr>
          <w:rFonts w:ascii="Times New Roman" w:eastAsia="Times New Roman" w:hAnsi="Times New Roman" w:cs="Times New Roman"/>
          <w:sz w:val="24"/>
          <w:szCs w:val="24"/>
          <w:lang w:val="ru-RU"/>
        </w:rPr>
        <w:t>).</w:t>
      </w:r>
    </w:p>
    <w:p w:rsidR="00410AE3" w:rsidRPr="00410AE3" w:rsidRDefault="00410AE3" w:rsidP="00003ED0">
      <w:pPr>
        <w:pStyle w:val="1"/>
        <w:spacing w:before="0" w:after="55" w:line="270" w:lineRule="auto"/>
        <w:ind w:left="-567" w:right="1257" w:hanging="10"/>
        <w:jc w:val="center"/>
        <w:rPr>
          <w:color w:val="auto"/>
          <w:sz w:val="24"/>
          <w:szCs w:val="24"/>
          <w:lang w:val="ru-RU"/>
        </w:rPr>
      </w:pPr>
      <w:r w:rsidRPr="00410AE3">
        <w:rPr>
          <w:color w:val="auto"/>
          <w:sz w:val="24"/>
          <w:szCs w:val="24"/>
          <w:lang w:val="ru-RU"/>
        </w:rPr>
        <w:t>3.Внесение изменений и уточнений в показатели кассового плана на текущий финансовый год</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3.1. Внесение изменений в показатели кассового плана на текущий финансовый год производится по мере изменения бюджетных показателей в соответствии с положениями </w:t>
      </w:r>
      <w:r w:rsidRPr="009455FF">
        <w:rPr>
          <w:rFonts w:ascii="Times New Roman" w:eastAsia="Times New Roman" w:hAnsi="Times New Roman" w:cs="Times New Roman"/>
          <w:sz w:val="24"/>
          <w:szCs w:val="24"/>
          <w:lang w:val="ru-RU"/>
        </w:rPr>
        <w:lastRenderedPageBreak/>
        <w:t xml:space="preserve">Бюджетного кодекса Российской Федерации и в пределах, предоставленных аппаратом Совета депутатов, полномочий по внесению изменений в сводную бюджетную роспись.  </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3.2. Уточнение показателей кассового плана осуществляется с учетом фактических данных об исполнении местного бюджета за истекший период и прогнозных показателей планируемого периода. </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3.3. Изменения в показатели кассового плана в текущем финансовом году вносятся:</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При внесении изменений в утвержденные решением о местном бюджете на очередной финансовый год показатели доходов и расходов местного бюджета;</w:t>
      </w:r>
    </w:p>
    <w:p w:rsidR="00410AE3" w:rsidRPr="009455FF" w:rsidRDefault="00EA07C5" w:rsidP="000716D0">
      <w:pPr>
        <w:spacing w:after="15" w:line="266" w:lineRule="auto"/>
        <w:ind w:left="-567"/>
        <w:jc w:val="both"/>
        <w:rPr>
          <w:sz w:val="24"/>
          <w:szCs w:val="24"/>
          <w:lang w:val="ru-RU"/>
        </w:rPr>
      </w:pPr>
      <w:r>
        <w:rPr>
          <w:rFonts w:ascii="Times New Roman" w:eastAsia="Times New Roman" w:hAnsi="Times New Roman" w:cs="Times New Roman"/>
          <w:sz w:val="24"/>
          <w:szCs w:val="24"/>
          <w:lang w:val="ru-RU"/>
        </w:rPr>
        <w:t xml:space="preserve">       </w:t>
      </w:r>
      <w:r w:rsidR="00410AE3" w:rsidRPr="009455FF">
        <w:rPr>
          <w:rFonts w:ascii="Times New Roman" w:eastAsia="Times New Roman" w:hAnsi="Times New Roman" w:cs="Times New Roman"/>
          <w:sz w:val="24"/>
          <w:szCs w:val="24"/>
          <w:lang w:val="ru-RU"/>
        </w:rPr>
        <w:t>- при получении уведомления о предоставлении межбюджетного трансферта;</w:t>
      </w:r>
    </w:p>
    <w:p w:rsidR="00410AE3" w:rsidRPr="009455FF" w:rsidRDefault="00410AE3" w:rsidP="00EA07C5">
      <w:pPr>
        <w:spacing w:after="15" w:line="266" w:lineRule="auto"/>
        <w:ind w:left="-567" w:firstLine="567"/>
        <w:jc w:val="both"/>
        <w:rPr>
          <w:sz w:val="24"/>
          <w:szCs w:val="24"/>
          <w:lang w:val="ru-RU"/>
        </w:rPr>
      </w:pPr>
      <w:r w:rsidRPr="009455FF">
        <w:rPr>
          <w:rFonts w:ascii="Times New Roman" w:eastAsia="Times New Roman" w:hAnsi="Times New Roman" w:cs="Times New Roman"/>
          <w:sz w:val="24"/>
          <w:szCs w:val="24"/>
          <w:lang w:val="ru-RU"/>
        </w:rPr>
        <w:t xml:space="preserve">- фактическом поступлении межбюджетных трансфертов в целях </w:t>
      </w:r>
      <w:proofErr w:type="gramStart"/>
      <w:r w:rsidRPr="009455FF">
        <w:rPr>
          <w:rFonts w:ascii="Times New Roman" w:eastAsia="Times New Roman" w:hAnsi="Times New Roman" w:cs="Times New Roman"/>
          <w:sz w:val="24"/>
          <w:szCs w:val="24"/>
          <w:lang w:val="ru-RU"/>
        </w:rPr>
        <w:t>корректировки поквартального распределения годовых показателей поступлений доходов местного бюджета</w:t>
      </w:r>
      <w:proofErr w:type="gramEnd"/>
      <w:r w:rsidRPr="009455FF">
        <w:rPr>
          <w:rFonts w:ascii="Times New Roman" w:eastAsia="Times New Roman" w:hAnsi="Times New Roman" w:cs="Times New Roman"/>
          <w:sz w:val="24"/>
          <w:szCs w:val="24"/>
          <w:lang w:val="ru-RU"/>
        </w:rPr>
        <w:t xml:space="preserve"> в срок не позднее 5 числа месяца, следующего за отчетным кварталом;</w:t>
      </w:r>
    </w:p>
    <w:p w:rsidR="00410AE3" w:rsidRPr="009455FF" w:rsidRDefault="00410AE3" w:rsidP="00EA07C5">
      <w:pPr>
        <w:spacing w:after="15" w:line="266" w:lineRule="auto"/>
        <w:ind w:left="-567" w:firstLine="567"/>
        <w:jc w:val="both"/>
        <w:rPr>
          <w:sz w:val="24"/>
          <w:szCs w:val="24"/>
          <w:lang w:val="ru-RU"/>
        </w:rPr>
      </w:pPr>
      <w:r w:rsidRPr="009455FF">
        <w:rPr>
          <w:rFonts w:ascii="Times New Roman" w:eastAsia="Times New Roman" w:hAnsi="Times New Roman" w:cs="Times New Roman"/>
          <w:sz w:val="24"/>
          <w:szCs w:val="24"/>
          <w:lang w:val="ru-RU"/>
        </w:rPr>
        <w:t>- при уточнении поквартального распределения годовых показателей доходов и расходов местного бюджета в пределах их общих объёмов.</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3.4. Средства местного бюджета, не использованные в течение квартала, могут использоваться в последующих периодах текущего финансового года без внесения изменений в показатели кассового плана на текущий финансовый год.</w:t>
      </w:r>
    </w:p>
    <w:p w:rsidR="00410AE3" w:rsidRPr="009455FF" w:rsidRDefault="00410AE3" w:rsidP="000716D0">
      <w:pPr>
        <w:spacing w:after="115"/>
        <w:ind w:left="-567"/>
        <w:jc w:val="center"/>
        <w:rPr>
          <w:sz w:val="24"/>
          <w:szCs w:val="24"/>
          <w:lang w:val="ru-RU"/>
        </w:rPr>
      </w:pPr>
      <w:r w:rsidRPr="009455FF">
        <w:rPr>
          <w:rFonts w:ascii="Times New Roman" w:eastAsia="Times New Roman" w:hAnsi="Times New Roman" w:cs="Times New Roman"/>
          <w:b/>
          <w:sz w:val="24"/>
          <w:szCs w:val="24"/>
          <w:lang w:val="ru-RU"/>
        </w:rPr>
        <w:t xml:space="preserve"> </w:t>
      </w:r>
    </w:p>
    <w:p w:rsidR="00410AE3" w:rsidRPr="00410AE3" w:rsidRDefault="00410AE3" w:rsidP="000716D0">
      <w:pPr>
        <w:pStyle w:val="1"/>
        <w:spacing w:before="0" w:after="107" w:line="270" w:lineRule="auto"/>
        <w:ind w:left="-567" w:hanging="281"/>
        <w:jc w:val="center"/>
        <w:rPr>
          <w:color w:val="auto"/>
          <w:sz w:val="24"/>
          <w:szCs w:val="24"/>
          <w:lang w:val="ru-RU"/>
        </w:rPr>
      </w:pPr>
      <w:r w:rsidRPr="00410AE3">
        <w:rPr>
          <w:color w:val="auto"/>
          <w:sz w:val="24"/>
          <w:szCs w:val="24"/>
          <w:lang w:val="ru-RU"/>
        </w:rPr>
        <w:t>4. Составление и ведение кассового плана на очередной месяц</w:t>
      </w:r>
    </w:p>
    <w:p w:rsidR="00410AE3" w:rsidRPr="009455FF" w:rsidRDefault="00410AE3" w:rsidP="000716D0">
      <w:pPr>
        <w:spacing w:after="15" w:line="266" w:lineRule="auto"/>
        <w:ind w:left="-567" w:right="90" w:firstLine="698"/>
        <w:jc w:val="both"/>
        <w:rPr>
          <w:sz w:val="24"/>
          <w:szCs w:val="24"/>
          <w:lang w:val="ru-RU"/>
        </w:rPr>
      </w:pPr>
      <w:r w:rsidRPr="009455FF">
        <w:rPr>
          <w:rFonts w:ascii="Times New Roman" w:eastAsia="Times New Roman" w:hAnsi="Times New Roman" w:cs="Times New Roman"/>
          <w:sz w:val="24"/>
          <w:szCs w:val="24"/>
          <w:lang w:val="ru-RU"/>
        </w:rPr>
        <w:t>4.1. Кассовый план за месяц составляется аппаратом Совета депутатов ежемесячно по форме, согласно приложению 3 настоящего Порядка, на основании сведений о распределении (изменении) показателей перечислений по расходам (источникам финансирования дефицита) местного бюджета на месяц по дням.</w:t>
      </w:r>
    </w:p>
    <w:p w:rsidR="00410AE3" w:rsidRPr="009455FF" w:rsidRDefault="00410AE3" w:rsidP="000716D0">
      <w:pPr>
        <w:spacing w:after="15" w:line="266" w:lineRule="auto"/>
        <w:ind w:left="-567" w:firstLine="698"/>
        <w:jc w:val="both"/>
        <w:rPr>
          <w:sz w:val="24"/>
          <w:szCs w:val="24"/>
          <w:lang w:val="ru-RU"/>
        </w:rPr>
      </w:pPr>
      <w:r w:rsidRPr="009455FF">
        <w:rPr>
          <w:rFonts w:ascii="Times New Roman" w:eastAsia="Times New Roman" w:hAnsi="Times New Roman" w:cs="Times New Roman"/>
          <w:sz w:val="24"/>
          <w:szCs w:val="24"/>
          <w:lang w:val="ru-RU"/>
        </w:rPr>
        <w:t xml:space="preserve">4.2. Кассовый план на месяц составляется не позднее последнего дня месяца, предшествующего </w:t>
      </w:r>
      <w:proofErr w:type="gramStart"/>
      <w:r w:rsidRPr="009455FF">
        <w:rPr>
          <w:rFonts w:ascii="Times New Roman" w:eastAsia="Times New Roman" w:hAnsi="Times New Roman" w:cs="Times New Roman"/>
          <w:sz w:val="24"/>
          <w:szCs w:val="24"/>
          <w:lang w:val="ru-RU"/>
        </w:rPr>
        <w:t>планируемому</w:t>
      </w:r>
      <w:proofErr w:type="gramEnd"/>
      <w:r w:rsidRPr="009455FF">
        <w:rPr>
          <w:rFonts w:ascii="Times New Roman" w:eastAsia="Times New Roman" w:hAnsi="Times New Roman" w:cs="Times New Roman"/>
          <w:sz w:val="24"/>
          <w:szCs w:val="24"/>
          <w:lang w:val="ru-RU"/>
        </w:rPr>
        <w:t>.</w:t>
      </w:r>
    </w:p>
    <w:p w:rsidR="00410AE3" w:rsidRPr="009455FF" w:rsidRDefault="00410AE3" w:rsidP="000716D0">
      <w:pPr>
        <w:spacing w:after="15" w:line="266" w:lineRule="auto"/>
        <w:ind w:left="-567" w:right="86" w:firstLine="698"/>
        <w:jc w:val="both"/>
        <w:rPr>
          <w:sz w:val="24"/>
          <w:szCs w:val="24"/>
          <w:lang w:val="ru-RU"/>
        </w:rPr>
      </w:pPr>
      <w:r w:rsidRPr="009455FF">
        <w:rPr>
          <w:rFonts w:ascii="Times New Roman" w:eastAsia="Times New Roman" w:hAnsi="Times New Roman" w:cs="Times New Roman"/>
          <w:sz w:val="24"/>
          <w:szCs w:val="24"/>
          <w:lang w:val="ru-RU"/>
        </w:rPr>
        <w:t>4.3. Суммы изменений показателей кассового плана на месяц указываются как дельты к ранее представленным сведениям (увеличение «+», «-»).</w:t>
      </w:r>
    </w:p>
    <w:p w:rsidR="00410AE3" w:rsidRPr="009455FF" w:rsidRDefault="00410AE3" w:rsidP="000716D0">
      <w:pPr>
        <w:spacing w:after="15" w:line="266" w:lineRule="auto"/>
        <w:ind w:left="-567" w:right="93" w:firstLine="698"/>
        <w:jc w:val="both"/>
        <w:rPr>
          <w:sz w:val="24"/>
          <w:szCs w:val="24"/>
          <w:lang w:val="ru-RU"/>
        </w:rPr>
      </w:pPr>
      <w:r w:rsidRPr="009455FF">
        <w:rPr>
          <w:rFonts w:ascii="Times New Roman" w:eastAsia="Times New Roman" w:hAnsi="Times New Roman" w:cs="Times New Roman"/>
          <w:sz w:val="24"/>
          <w:szCs w:val="24"/>
          <w:lang w:val="ru-RU"/>
        </w:rPr>
        <w:t xml:space="preserve">4.4. Внесение изменений в кассовый план на месяц осуществляется при условии обеспечения ежедневной сбалансированности показателей кассового плана с учетом остатка средств на едином счете местного бюджета </w:t>
      </w:r>
    </w:p>
    <w:p w:rsidR="00410AE3" w:rsidRPr="009455FF" w:rsidRDefault="00410AE3" w:rsidP="000716D0">
      <w:pPr>
        <w:spacing w:after="15" w:line="266" w:lineRule="auto"/>
        <w:ind w:left="-567" w:right="86" w:firstLine="698"/>
        <w:jc w:val="both"/>
        <w:rPr>
          <w:sz w:val="24"/>
          <w:szCs w:val="24"/>
          <w:lang w:val="ru-RU"/>
        </w:rPr>
      </w:pPr>
      <w:r w:rsidRPr="009455FF">
        <w:rPr>
          <w:rFonts w:ascii="Times New Roman" w:eastAsia="Times New Roman" w:hAnsi="Times New Roman" w:cs="Times New Roman"/>
          <w:sz w:val="24"/>
          <w:szCs w:val="24"/>
          <w:lang w:val="ru-RU"/>
        </w:rPr>
        <w:t>4.5. Средства местного бюджета, неиспользованные в течение месяца, при необходимости их дальнейшего использования могут быть включены для проведения перечислений по расходам местного бюджета в следующих месяцах квартала финансового года.</w:t>
      </w:r>
    </w:p>
    <w:p w:rsidR="00410AE3" w:rsidRDefault="00410AE3" w:rsidP="000716D0">
      <w:pPr>
        <w:spacing w:after="0"/>
        <w:ind w:left="-567"/>
        <w:rPr>
          <w:rFonts w:ascii="Times New Roman" w:hAnsi="Times New Roman"/>
          <w:sz w:val="24"/>
          <w:szCs w:val="24"/>
          <w:lang w:val="ru-RU"/>
        </w:rPr>
      </w:pPr>
      <w:r w:rsidRPr="00B26A4D">
        <w:rPr>
          <w:rFonts w:ascii="Times New Roman" w:eastAsia="Times New Roman" w:hAnsi="Times New Roman" w:cs="Times New Roman"/>
          <w:sz w:val="28"/>
          <w:szCs w:val="28"/>
          <w:lang w:val="ru-RU"/>
        </w:rPr>
        <w:t xml:space="preserve"> </w:t>
      </w:r>
      <w:r w:rsidRPr="00094947">
        <w:rPr>
          <w:rFonts w:ascii="Times New Roman" w:hAnsi="Times New Roman"/>
          <w:sz w:val="24"/>
          <w:szCs w:val="24"/>
          <w:lang w:val="ru-RU"/>
        </w:rPr>
        <w:t xml:space="preserve">                                                                                                                           </w:t>
      </w:r>
    </w:p>
    <w:p w:rsidR="00410AE3" w:rsidRDefault="00410AE3" w:rsidP="00410AE3">
      <w:pPr>
        <w:spacing w:after="0"/>
        <w:ind w:left="708"/>
        <w:rPr>
          <w:rFonts w:ascii="Times New Roman" w:hAnsi="Times New Roman"/>
          <w:sz w:val="24"/>
          <w:szCs w:val="24"/>
          <w:lang w:val="ru-RU"/>
        </w:rPr>
      </w:pPr>
    </w:p>
    <w:p w:rsidR="00410AE3" w:rsidRDefault="00410AE3" w:rsidP="00410AE3">
      <w:pPr>
        <w:spacing w:after="0"/>
        <w:ind w:left="708"/>
        <w:rPr>
          <w:rFonts w:ascii="Times New Roman" w:hAnsi="Times New Roman"/>
          <w:sz w:val="24"/>
          <w:szCs w:val="24"/>
          <w:lang w:val="ru-RU"/>
        </w:rPr>
      </w:pPr>
    </w:p>
    <w:p w:rsidR="00410AE3" w:rsidRDefault="00410AE3" w:rsidP="00410AE3">
      <w:pPr>
        <w:spacing w:after="0"/>
        <w:ind w:left="708"/>
        <w:rPr>
          <w:rFonts w:ascii="Times New Roman" w:hAnsi="Times New Roman"/>
          <w:sz w:val="24"/>
          <w:szCs w:val="24"/>
          <w:lang w:val="ru-RU"/>
        </w:rPr>
      </w:pPr>
    </w:p>
    <w:p w:rsidR="00410AE3" w:rsidRDefault="00410AE3" w:rsidP="00410AE3">
      <w:pPr>
        <w:spacing w:after="0"/>
        <w:ind w:left="708"/>
        <w:rPr>
          <w:rFonts w:ascii="Times New Roman" w:hAnsi="Times New Roman"/>
          <w:sz w:val="24"/>
          <w:szCs w:val="24"/>
          <w:lang w:val="ru-RU"/>
        </w:rPr>
      </w:pPr>
    </w:p>
    <w:p w:rsidR="00003ED0" w:rsidRDefault="00003ED0" w:rsidP="00410AE3">
      <w:pPr>
        <w:spacing w:after="0"/>
        <w:ind w:left="708"/>
        <w:rPr>
          <w:rFonts w:ascii="Times New Roman" w:hAnsi="Times New Roman"/>
          <w:sz w:val="24"/>
          <w:szCs w:val="24"/>
          <w:lang w:val="ru-RU"/>
        </w:rPr>
      </w:pPr>
    </w:p>
    <w:p w:rsidR="00003ED0" w:rsidRDefault="00003ED0" w:rsidP="00410AE3">
      <w:pPr>
        <w:spacing w:after="0"/>
        <w:ind w:left="708"/>
        <w:rPr>
          <w:rFonts w:ascii="Times New Roman" w:hAnsi="Times New Roman"/>
          <w:sz w:val="24"/>
          <w:szCs w:val="24"/>
          <w:lang w:val="ru-RU"/>
        </w:rPr>
      </w:pPr>
    </w:p>
    <w:p w:rsidR="00003ED0" w:rsidRDefault="00003ED0" w:rsidP="00410AE3">
      <w:pPr>
        <w:spacing w:after="0"/>
        <w:ind w:left="708"/>
        <w:rPr>
          <w:rFonts w:ascii="Times New Roman" w:hAnsi="Times New Roman"/>
          <w:sz w:val="24"/>
          <w:szCs w:val="24"/>
          <w:lang w:val="ru-RU"/>
        </w:rPr>
        <w:sectPr w:rsidR="00003ED0" w:rsidSect="00003ED0">
          <w:headerReference w:type="default" r:id="rId14"/>
          <w:pgSz w:w="11906" w:h="16838"/>
          <w:pgMar w:top="1134" w:right="850" w:bottom="1134" w:left="1701" w:header="708" w:footer="708" w:gutter="0"/>
          <w:cols w:space="708"/>
          <w:titlePg/>
          <w:docGrid w:linePitch="360"/>
        </w:sectPr>
      </w:pPr>
    </w:p>
    <w:p w:rsidR="00003ED0" w:rsidRPr="00094947" w:rsidRDefault="00003ED0" w:rsidP="00003ED0">
      <w:pPr>
        <w:spacing w:after="0"/>
        <w:ind w:left="6238" w:firstLine="708"/>
        <w:rPr>
          <w:rFonts w:ascii="Times New Roman" w:hAnsi="Times New Roman"/>
          <w:sz w:val="24"/>
          <w:szCs w:val="24"/>
          <w:lang w:val="ru-RU"/>
        </w:rPr>
      </w:pPr>
      <w:r w:rsidRPr="00094947">
        <w:rPr>
          <w:rFonts w:ascii="Times New Roman" w:hAnsi="Times New Roman"/>
          <w:sz w:val="24"/>
          <w:szCs w:val="24"/>
          <w:lang w:val="ru-RU"/>
        </w:rPr>
        <w:lastRenderedPageBreak/>
        <w:t xml:space="preserve">Приложение 1 </w:t>
      </w:r>
    </w:p>
    <w:p w:rsidR="00003ED0" w:rsidRPr="00094947" w:rsidRDefault="00003ED0" w:rsidP="00003ED0">
      <w:pPr>
        <w:spacing w:after="330" w:line="280" w:lineRule="auto"/>
        <w:ind w:left="6946" w:right="571"/>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к </w:t>
      </w:r>
      <w:hyperlink r:id="rId15" w:anchor="/document/71496426/entry/1000">
        <w:r w:rsidRPr="00094947">
          <w:rPr>
            <w:rFonts w:ascii="Times New Roman" w:eastAsia="Times New Roman" w:hAnsi="Times New Roman" w:cs="Times New Roman"/>
            <w:sz w:val="24"/>
            <w:szCs w:val="24"/>
            <w:lang w:val="ru-RU"/>
          </w:rPr>
          <w:t>Порядку</w:t>
        </w:r>
      </w:hyperlink>
      <w:hyperlink r:id="rId16" w:anchor="/document/71496426/entry/1000">
        <w:r w:rsidRPr="00094947">
          <w:rPr>
            <w:rFonts w:ascii="Times New Roman" w:eastAsia="Times New Roman" w:hAnsi="Times New Roman" w:cs="Times New Roman"/>
            <w:sz w:val="24"/>
            <w:szCs w:val="24"/>
            <w:lang w:val="ru-RU"/>
          </w:rPr>
          <w:t xml:space="preserve"> </w:t>
        </w:r>
      </w:hyperlink>
      <w:r w:rsidRPr="00094947">
        <w:rPr>
          <w:rFonts w:ascii="Times New Roman" w:eastAsia="Times New Roman" w:hAnsi="Times New Roman" w:cs="Times New Roman"/>
          <w:sz w:val="24"/>
          <w:szCs w:val="24"/>
          <w:lang w:val="ru-RU"/>
        </w:rPr>
        <w:t>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w:t>
      </w:r>
    </w:p>
    <w:p w:rsidR="00003ED0" w:rsidRPr="00094947" w:rsidRDefault="00003ED0" w:rsidP="00003ED0">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Кассовый план</w:t>
      </w:r>
      <w:r>
        <w:rPr>
          <w:rFonts w:ascii="Times New Roman" w:eastAsia="Times New Roman" w:hAnsi="Times New Roman" w:cs="Times New Roman"/>
          <w:b/>
          <w:sz w:val="24"/>
          <w:szCs w:val="24"/>
          <w:lang w:val="ru-RU"/>
        </w:rPr>
        <w:t xml:space="preserve"> </w:t>
      </w:r>
    </w:p>
    <w:p w:rsidR="00003ED0" w:rsidRPr="00094947" w:rsidRDefault="00003ED0" w:rsidP="00003ED0">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 xml:space="preserve"> бюджета внутригородского муниципального образования – муниципального округа Преображенское</w:t>
      </w:r>
    </w:p>
    <w:p w:rsidR="00003ED0" w:rsidRPr="00094947" w:rsidRDefault="00003ED0" w:rsidP="00003ED0">
      <w:pPr>
        <w:spacing w:after="65"/>
        <w:ind w:left="10" w:right="1131" w:hanging="10"/>
        <w:jc w:val="center"/>
        <w:rPr>
          <w:sz w:val="24"/>
          <w:szCs w:val="24"/>
          <w:lang w:val="ru-RU"/>
        </w:rPr>
      </w:pPr>
      <w:r w:rsidRPr="00094947">
        <w:rPr>
          <w:rFonts w:ascii="Times New Roman" w:eastAsia="Times New Roman" w:hAnsi="Times New Roman" w:cs="Times New Roman"/>
          <w:b/>
          <w:sz w:val="24"/>
          <w:szCs w:val="24"/>
          <w:lang w:val="ru-RU"/>
        </w:rPr>
        <w:t>в городе Москве на 20___ год</w:t>
      </w:r>
    </w:p>
    <w:p w:rsidR="00003ED0" w:rsidRPr="00003ED0" w:rsidRDefault="00003ED0" w:rsidP="00003ED0">
      <w:pPr>
        <w:pStyle w:val="1"/>
        <w:ind w:left="1418" w:right="1104" w:firstLine="709"/>
        <w:jc w:val="both"/>
        <w:rPr>
          <w:sz w:val="24"/>
          <w:szCs w:val="24"/>
          <w:lang w:val="ru-RU"/>
        </w:rPr>
      </w:pPr>
      <w:r w:rsidRPr="00003ED0">
        <w:rPr>
          <w:sz w:val="24"/>
          <w:szCs w:val="24"/>
          <w:lang w:val="ru-RU"/>
        </w:rPr>
        <w:t xml:space="preserve"> </w:t>
      </w:r>
    </w:p>
    <w:p w:rsidR="00003ED0" w:rsidRPr="00094947" w:rsidRDefault="00003ED0" w:rsidP="00003ED0">
      <w:pPr>
        <w:spacing w:after="39" w:line="249" w:lineRule="auto"/>
        <w:ind w:left="715" w:right="2664" w:hanging="1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Главный администратор доходов бюджета: </w:t>
      </w:r>
    </w:p>
    <w:p w:rsidR="00003ED0" w:rsidRPr="00094947" w:rsidRDefault="00003ED0" w:rsidP="00003ED0">
      <w:pPr>
        <w:spacing w:after="39" w:line="249" w:lineRule="auto"/>
        <w:ind w:left="715" w:right="2664" w:hanging="10"/>
        <w:rPr>
          <w:sz w:val="24"/>
          <w:szCs w:val="24"/>
          <w:lang w:val="ru-RU"/>
        </w:rPr>
      </w:pPr>
      <w:r w:rsidRPr="00094947">
        <w:rPr>
          <w:rFonts w:ascii="Times New Roman" w:eastAsia="Times New Roman" w:hAnsi="Times New Roman" w:cs="Times New Roman"/>
          <w:sz w:val="24"/>
          <w:szCs w:val="24"/>
          <w:lang w:val="ru-RU"/>
        </w:rPr>
        <w:t xml:space="preserve">Единица измерения: тыс. рублей </w:t>
      </w:r>
    </w:p>
    <w:p w:rsidR="00003ED0" w:rsidRPr="00094947" w:rsidRDefault="00003ED0" w:rsidP="00003ED0">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ПРОГНОЗ ПОСТУПЛЕНИЙ</w:t>
      </w:r>
    </w:p>
    <w:p w:rsidR="00003ED0" w:rsidRPr="00094947" w:rsidRDefault="00003ED0" w:rsidP="00003ED0">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 xml:space="preserve"> в бюджет внутригородского муниципального образования – муниципального округа Преображенское</w:t>
      </w:r>
    </w:p>
    <w:p w:rsidR="00003ED0" w:rsidRPr="00094947" w:rsidRDefault="00003ED0" w:rsidP="00003ED0">
      <w:pPr>
        <w:spacing w:after="65"/>
        <w:ind w:left="10" w:right="1131" w:hanging="10"/>
        <w:jc w:val="center"/>
        <w:rPr>
          <w:sz w:val="24"/>
          <w:szCs w:val="24"/>
          <w:lang w:val="ru-RU"/>
        </w:rPr>
      </w:pPr>
      <w:r w:rsidRPr="00094947">
        <w:rPr>
          <w:rFonts w:ascii="Times New Roman" w:eastAsia="Times New Roman" w:hAnsi="Times New Roman" w:cs="Times New Roman"/>
          <w:b/>
          <w:sz w:val="24"/>
          <w:szCs w:val="24"/>
          <w:lang w:val="ru-RU"/>
        </w:rPr>
        <w:t>в городе Москве на  20___ год</w:t>
      </w:r>
    </w:p>
    <w:p w:rsidR="00003ED0" w:rsidRPr="00094947" w:rsidRDefault="00003ED0" w:rsidP="00003ED0">
      <w:pPr>
        <w:spacing w:after="0"/>
        <w:rPr>
          <w:sz w:val="24"/>
          <w:szCs w:val="24"/>
          <w:lang w:val="ru-RU"/>
        </w:rPr>
      </w:pPr>
      <w:r w:rsidRPr="00094947">
        <w:rPr>
          <w:rFonts w:ascii="Times New Roman" w:eastAsia="Times New Roman" w:hAnsi="Times New Roman" w:cs="Times New Roman"/>
          <w:sz w:val="24"/>
          <w:szCs w:val="24"/>
          <w:lang w:val="ru-RU"/>
        </w:rPr>
        <w:t xml:space="preserve"> Раздел </w:t>
      </w:r>
      <w:r w:rsidRPr="00094947">
        <w:rPr>
          <w:rFonts w:ascii="Times New Roman" w:eastAsia="Times New Roman" w:hAnsi="Times New Roman" w:cs="Times New Roman"/>
          <w:sz w:val="24"/>
          <w:szCs w:val="24"/>
        </w:rPr>
        <w:t>I</w:t>
      </w:r>
      <w:r w:rsidRPr="00094947">
        <w:rPr>
          <w:rFonts w:ascii="Times New Roman" w:eastAsia="Times New Roman" w:hAnsi="Times New Roman" w:cs="Times New Roman"/>
          <w:sz w:val="24"/>
          <w:szCs w:val="24"/>
          <w:lang w:val="ru-RU"/>
        </w:rPr>
        <w:t xml:space="preserve">. Доходы бюджета муниципального округа Преображенское   </w:t>
      </w:r>
    </w:p>
    <w:tbl>
      <w:tblPr>
        <w:tblW w:w="14082" w:type="dxa"/>
        <w:tblInd w:w="-108" w:type="dxa"/>
        <w:tblLayout w:type="fixed"/>
        <w:tblCellMar>
          <w:top w:w="47" w:type="dxa"/>
          <w:left w:w="83" w:type="dxa"/>
          <w:right w:w="44" w:type="dxa"/>
        </w:tblCellMar>
        <w:tblLook w:val="04A0"/>
      </w:tblPr>
      <w:tblGrid>
        <w:gridCol w:w="3575"/>
        <w:gridCol w:w="186"/>
        <w:gridCol w:w="2666"/>
        <w:gridCol w:w="2410"/>
        <w:gridCol w:w="2268"/>
        <w:gridCol w:w="2977"/>
      </w:tblGrid>
      <w:tr w:rsidR="00003ED0" w:rsidRPr="00094947" w:rsidTr="00275CDC">
        <w:trPr>
          <w:trHeight w:val="286"/>
        </w:trPr>
        <w:tc>
          <w:tcPr>
            <w:tcW w:w="3575"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FF789C">
            <w:pPr>
              <w:spacing w:after="0"/>
              <w:ind w:left="5" w:hanging="5"/>
              <w:jc w:val="center"/>
              <w:rPr>
                <w:sz w:val="24"/>
                <w:szCs w:val="24"/>
              </w:rPr>
            </w:pPr>
            <w:proofErr w:type="spellStart"/>
            <w:r w:rsidRPr="00094947">
              <w:rPr>
                <w:rFonts w:ascii="Times New Roman" w:eastAsia="Times New Roman" w:hAnsi="Times New Roman" w:cs="Times New Roman"/>
                <w:sz w:val="24"/>
                <w:szCs w:val="24"/>
              </w:rPr>
              <w:t>Код</w:t>
            </w:r>
            <w:proofErr w:type="spellEnd"/>
            <w:r w:rsidRPr="00094947">
              <w:rPr>
                <w:rFonts w:ascii="Times New Roman" w:eastAsia="Times New Roman" w:hAnsi="Times New Roman" w:cs="Times New Roman"/>
                <w:sz w:val="24"/>
                <w:szCs w:val="24"/>
              </w:rPr>
              <w:t xml:space="preserve"> </w:t>
            </w:r>
            <w:r w:rsidRPr="00094947">
              <w:rPr>
                <w:rFonts w:ascii="Times New Roman" w:eastAsia="Times New Roman" w:hAnsi="Times New Roman" w:cs="Times New Roman"/>
                <w:sz w:val="24"/>
                <w:szCs w:val="24"/>
                <w:lang w:val="ru-RU"/>
              </w:rPr>
              <w:t xml:space="preserve"> </w:t>
            </w:r>
            <w:proofErr w:type="spellStart"/>
            <w:r w:rsidRPr="00094947">
              <w:rPr>
                <w:rFonts w:ascii="Times New Roman" w:eastAsia="Times New Roman" w:hAnsi="Times New Roman" w:cs="Times New Roman"/>
                <w:sz w:val="24"/>
                <w:szCs w:val="24"/>
              </w:rPr>
              <w:t>бюджетной</w:t>
            </w:r>
            <w:proofErr w:type="spellEnd"/>
            <w:r w:rsidRPr="00094947">
              <w:rPr>
                <w:rFonts w:ascii="Times New Roman" w:eastAsia="Times New Roman" w:hAnsi="Times New Roman" w:cs="Times New Roman"/>
                <w:sz w:val="24"/>
                <w:szCs w:val="24"/>
              </w:rPr>
              <w:t xml:space="preserve"> </w:t>
            </w:r>
            <w:proofErr w:type="spellStart"/>
            <w:r w:rsidRPr="00094947">
              <w:rPr>
                <w:rFonts w:ascii="Times New Roman" w:eastAsia="Times New Roman" w:hAnsi="Times New Roman" w:cs="Times New Roman"/>
                <w:sz w:val="24"/>
                <w:szCs w:val="24"/>
              </w:rPr>
              <w:t>классификации</w:t>
            </w:r>
            <w:proofErr w:type="spellEnd"/>
          </w:p>
        </w:tc>
        <w:tc>
          <w:tcPr>
            <w:tcW w:w="186" w:type="dxa"/>
            <w:tcBorders>
              <w:top w:val="single" w:sz="3" w:space="0" w:color="000000"/>
              <w:left w:val="single" w:sz="3" w:space="0" w:color="000000"/>
              <w:bottom w:val="single" w:sz="3" w:space="0" w:color="000000"/>
              <w:right w:val="nil"/>
            </w:tcBorders>
            <w:shd w:val="clear" w:color="auto" w:fill="auto"/>
          </w:tcPr>
          <w:p w:rsidR="00003ED0" w:rsidRPr="00094947" w:rsidRDefault="00003ED0" w:rsidP="00275CDC">
            <w:pPr>
              <w:spacing w:after="123"/>
              <w:rPr>
                <w:sz w:val="24"/>
                <w:szCs w:val="24"/>
              </w:rPr>
            </w:pPr>
          </w:p>
        </w:tc>
        <w:tc>
          <w:tcPr>
            <w:tcW w:w="2666" w:type="dxa"/>
            <w:tcBorders>
              <w:top w:val="single" w:sz="3" w:space="0" w:color="000000"/>
              <w:left w:val="nil"/>
              <w:bottom w:val="single" w:sz="3" w:space="0" w:color="000000"/>
              <w:right w:val="nil"/>
            </w:tcBorders>
            <w:shd w:val="clear" w:color="auto" w:fill="auto"/>
          </w:tcPr>
          <w:p w:rsidR="00003ED0" w:rsidRPr="00094947" w:rsidRDefault="00003ED0" w:rsidP="00275CDC">
            <w:pPr>
              <w:spacing w:after="123"/>
              <w:rPr>
                <w:sz w:val="24"/>
                <w:szCs w:val="24"/>
              </w:rPr>
            </w:pPr>
          </w:p>
        </w:tc>
        <w:tc>
          <w:tcPr>
            <w:tcW w:w="2410" w:type="dxa"/>
            <w:tcBorders>
              <w:top w:val="single" w:sz="3" w:space="0" w:color="000000"/>
              <w:left w:val="nil"/>
              <w:bottom w:val="single" w:sz="3" w:space="0" w:color="000000"/>
              <w:right w:val="nil"/>
            </w:tcBorders>
            <w:shd w:val="clear" w:color="auto" w:fill="auto"/>
          </w:tcPr>
          <w:p w:rsidR="00003ED0" w:rsidRPr="00094947" w:rsidRDefault="00003ED0" w:rsidP="00275CDC">
            <w:pPr>
              <w:spacing w:after="0"/>
              <w:ind w:right="117"/>
              <w:rPr>
                <w:sz w:val="24"/>
                <w:szCs w:val="24"/>
              </w:rPr>
            </w:pPr>
            <w:proofErr w:type="spellStart"/>
            <w:r w:rsidRPr="00094947">
              <w:rPr>
                <w:rFonts w:ascii="Times New Roman" w:eastAsia="Times New Roman" w:hAnsi="Times New Roman" w:cs="Times New Roman"/>
                <w:sz w:val="24"/>
                <w:szCs w:val="24"/>
              </w:rPr>
              <w:t>Сумма</w:t>
            </w:r>
            <w:proofErr w:type="spellEnd"/>
          </w:p>
        </w:tc>
        <w:tc>
          <w:tcPr>
            <w:tcW w:w="2268" w:type="dxa"/>
            <w:tcBorders>
              <w:top w:val="single" w:sz="3" w:space="0" w:color="000000"/>
              <w:left w:val="nil"/>
              <w:bottom w:val="single" w:sz="3" w:space="0" w:color="000000"/>
              <w:right w:val="nil"/>
            </w:tcBorders>
            <w:shd w:val="clear" w:color="auto" w:fill="auto"/>
          </w:tcPr>
          <w:p w:rsidR="00003ED0" w:rsidRPr="00094947" w:rsidRDefault="00003ED0" w:rsidP="00275CDC">
            <w:pPr>
              <w:spacing w:after="123"/>
              <w:rPr>
                <w:sz w:val="24"/>
                <w:szCs w:val="24"/>
              </w:rPr>
            </w:pPr>
          </w:p>
        </w:tc>
        <w:tc>
          <w:tcPr>
            <w:tcW w:w="2977" w:type="dxa"/>
            <w:tcBorders>
              <w:top w:val="single" w:sz="3" w:space="0" w:color="000000"/>
              <w:left w:val="nil"/>
              <w:bottom w:val="single" w:sz="3" w:space="0" w:color="000000"/>
              <w:right w:val="single" w:sz="3" w:space="0" w:color="000000"/>
            </w:tcBorders>
            <w:shd w:val="clear" w:color="auto" w:fill="auto"/>
          </w:tcPr>
          <w:p w:rsidR="00003ED0" w:rsidRPr="00094947" w:rsidRDefault="00003ED0" w:rsidP="00275CDC">
            <w:pPr>
              <w:spacing w:after="123"/>
              <w:rPr>
                <w:sz w:val="24"/>
                <w:szCs w:val="24"/>
              </w:rPr>
            </w:pPr>
          </w:p>
        </w:tc>
      </w:tr>
      <w:tr w:rsidR="00003ED0" w:rsidRPr="00094947" w:rsidTr="00275CDC">
        <w:trPr>
          <w:trHeight w:val="552"/>
        </w:trPr>
        <w:tc>
          <w:tcPr>
            <w:tcW w:w="3575" w:type="dxa"/>
            <w:vMerge/>
            <w:tcBorders>
              <w:top w:val="nil"/>
              <w:left w:val="single" w:sz="3" w:space="0" w:color="000000"/>
              <w:bottom w:val="single" w:sz="3" w:space="0" w:color="000000"/>
              <w:right w:val="single" w:sz="3" w:space="0" w:color="000000"/>
            </w:tcBorders>
            <w:shd w:val="clear" w:color="auto" w:fill="auto"/>
          </w:tcPr>
          <w:p w:rsidR="00003ED0" w:rsidRPr="00094947" w:rsidRDefault="00003ED0" w:rsidP="00275CDC">
            <w:pPr>
              <w:spacing w:after="123"/>
              <w:jc w:val="center"/>
              <w:rPr>
                <w:sz w:val="24"/>
                <w:szCs w:val="24"/>
              </w:rPr>
            </w:pPr>
          </w:p>
        </w:tc>
        <w:tc>
          <w:tcPr>
            <w:tcW w:w="2852" w:type="dxa"/>
            <w:gridSpan w:val="2"/>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r w:rsidRPr="00094947">
              <w:rPr>
                <w:rFonts w:ascii="Times New Roman" w:eastAsia="Times New Roman" w:hAnsi="Times New Roman" w:cs="Times New Roman"/>
                <w:sz w:val="24"/>
                <w:szCs w:val="24"/>
              </w:rPr>
              <w:t xml:space="preserve">1 </w:t>
            </w:r>
            <w:proofErr w:type="spellStart"/>
            <w:r w:rsidRPr="00094947">
              <w:rPr>
                <w:rFonts w:ascii="Times New Roman" w:eastAsia="Times New Roman" w:hAnsi="Times New Roman" w:cs="Times New Roman"/>
                <w:sz w:val="24"/>
                <w:szCs w:val="24"/>
              </w:rPr>
              <w:t>квартал</w:t>
            </w:r>
            <w:proofErr w:type="spellEnd"/>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r w:rsidRPr="00094947">
              <w:rPr>
                <w:rFonts w:ascii="Times New Roman" w:eastAsia="Times New Roman" w:hAnsi="Times New Roman" w:cs="Times New Roman"/>
                <w:sz w:val="24"/>
                <w:szCs w:val="24"/>
              </w:rPr>
              <w:t xml:space="preserve">2 </w:t>
            </w:r>
            <w:proofErr w:type="spellStart"/>
            <w:r w:rsidRPr="00094947">
              <w:rPr>
                <w:rFonts w:ascii="Times New Roman" w:eastAsia="Times New Roman" w:hAnsi="Times New Roman" w:cs="Times New Roman"/>
                <w:sz w:val="24"/>
                <w:szCs w:val="24"/>
              </w:rPr>
              <w:t>квартал</w:t>
            </w:r>
            <w:proofErr w:type="spellEnd"/>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r w:rsidRPr="00094947">
              <w:rPr>
                <w:rFonts w:ascii="Times New Roman" w:eastAsia="Times New Roman" w:hAnsi="Times New Roman" w:cs="Times New Roman"/>
                <w:sz w:val="24"/>
                <w:szCs w:val="24"/>
              </w:rPr>
              <w:t xml:space="preserve">3 </w:t>
            </w:r>
            <w:proofErr w:type="spellStart"/>
            <w:r w:rsidRPr="00094947">
              <w:rPr>
                <w:rFonts w:ascii="Times New Roman" w:eastAsia="Times New Roman" w:hAnsi="Times New Roman" w:cs="Times New Roman"/>
                <w:sz w:val="24"/>
                <w:szCs w:val="24"/>
              </w:rPr>
              <w:t>квартал</w:t>
            </w:r>
            <w:proofErr w:type="spellEnd"/>
          </w:p>
        </w:tc>
        <w:tc>
          <w:tcPr>
            <w:tcW w:w="2977"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5"/>
              <w:jc w:val="center"/>
              <w:rPr>
                <w:sz w:val="24"/>
                <w:szCs w:val="24"/>
              </w:rPr>
            </w:pPr>
            <w:r w:rsidRPr="00094947">
              <w:rPr>
                <w:rFonts w:ascii="Times New Roman" w:eastAsia="Times New Roman" w:hAnsi="Times New Roman" w:cs="Times New Roman"/>
                <w:sz w:val="24"/>
                <w:szCs w:val="24"/>
              </w:rPr>
              <w:t xml:space="preserve">4 </w:t>
            </w:r>
            <w:proofErr w:type="spellStart"/>
            <w:r w:rsidRPr="00094947">
              <w:rPr>
                <w:rFonts w:ascii="Times New Roman" w:eastAsia="Times New Roman" w:hAnsi="Times New Roman" w:cs="Times New Roman"/>
                <w:sz w:val="24"/>
                <w:szCs w:val="24"/>
              </w:rPr>
              <w:t>квартал</w:t>
            </w:r>
            <w:proofErr w:type="spellEnd"/>
          </w:p>
        </w:tc>
      </w:tr>
      <w:tr w:rsidR="00003ED0" w:rsidRPr="00094947" w:rsidTr="00275CDC">
        <w:trPr>
          <w:trHeight w:val="286"/>
        </w:trPr>
        <w:tc>
          <w:tcPr>
            <w:tcW w:w="3575"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right="110"/>
              <w:jc w:val="center"/>
              <w:rPr>
                <w:sz w:val="24"/>
                <w:szCs w:val="24"/>
              </w:rPr>
            </w:pPr>
          </w:p>
        </w:tc>
        <w:tc>
          <w:tcPr>
            <w:tcW w:w="2852" w:type="dxa"/>
            <w:gridSpan w:val="2"/>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p>
        </w:tc>
        <w:tc>
          <w:tcPr>
            <w:tcW w:w="2410"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4"/>
              <w:jc w:val="center"/>
              <w:rPr>
                <w:sz w:val="24"/>
                <w:szCs w:val="24"/>
              </w:rPr>
            </w:pPr>
          </w:p>
        </w:tc>
        <w:tc>
          <w:tcPr>
            <w:tcW w:w="2977" w:type="dxa"/>
            <w:tcBorders>
              <w:top w:val="single" w:sz="3" w:space="0" w:color="000000"/>
              <w:left w:val="single" w:sz="3" w:space="0" w:color="000000"/>
              <w:bottom w:val="single" w:sz="3" w:space="0" w:color="000000"/>
              <w:right w:val="single" w:sz="3" w:space="0" w:color="000000"/>
            </w:tcBorders>
            <w:shd w:val="clear" w:color="auto" w:fill="auto"/>
          </w:tcPr>
          <w:p w:rsidR="00003ED0" w:rsidRPr="00094947" w:rsidRDefault="00003ED0" w:rsidP="00275CDC">
            <w:pPr>
              <w:spacing w:after="0"/>
              <w:ind w:left="555"/>
              <w:jc w:val="center"/>
              <w:rPr>
                <w:sz w:val="24"/>
                <w:szCs w:val="24"/>
              </w:rPr>
            </w:pPr>
          </w:p>
        </w:tc>
      </w:tr>
    </w:tbl>
    <w:p w:rsidR="00003ED0" w:rsidRPr="00094947" w:rsidRDefault="00003ED0" w:rsidP="00003ED0">
      <w:pPr>
        <w:spacing w:after="5"/>
        <w:ind w:left="720"/>
        <w:rPr>
          <w:sz w:val="24"/>
          <w:szCs w:val="24"/>
          <w:lang w:val="ru-RU"/>
        </w:rPr>
      </w:pPr>
      <w:r w:rsidRPr="00094947">
        <w:rPr>
          <w:rFonts w:ascii="Times New Roman" w:eastAsia="Times New Roman" w:hAnsi="Times New Roman" w:cs="Times New Roman"/>
          <w:sz w:val="24"/>
          <w:szCs w:val="24"/>
          <w:lang w:val="ru-RU"/>
        </w:rPr>
        <w:t xml:space="preserve"> </w:t>
      </w:r>
    </w:p>
    <w:p w:rsidR="00003ED0" w:rsidRPr="00094947" w:rsidRDefault="00003ED0" w:rsidP="00003ED0">
      <w:pPr>
        <w:tabs>
          <w:tab w:val="center" w:pos="2192"/>
          <w:tab w:val="center" w:pos="6769"/>
        </w:tabs>
        <w:spacing w:after="12"/>
        <w:rPr>
          <w:sz w:val="24"/>
          <w:szCs w:val="24"/>
          <w:lang w:val="ru-RU"/>
        </w:rPr>
      </w:pPr>
      <w:r w:rsidRPr="00094947">
        <w:rPr>
          <w:sz w:val="24"/>
          <w:szCs w:val="24"/>
          <w:lang w:val="ru-RU"/>
        </w:rPr>
        <w:tab/>
      </w:r>
      <w:r w:rsidRPr="00094947">
        <w:rPr>
          <w:rFonts w:ascii="Times New Roman" w:eastAsia="Times New Roman" w:hAnsi="Times New Roman" w:cs="Times New Roman"/>
          <w:sz w:val="24"/>
          <w:szCs w:val="24"/>
          <w:lang w:val="ru-RU"/>
        </w:rPr>
        <w:t xml:space="preserve">Ответственный исполнитель </w:t>
      </w:r>
      <w:r w:rsidRPr="00094947">
        <w:rPr>
          <w:rFonts w:ascii="Times New Roman" w:eastAsia="Times New Roman" w:hAnsi="Times New Roman" w:cs="Times New Roman"/>
          <w:sz w:val="24"/>
          <w:szCs w:val="24"/>
          <w:lang w:val="ru-RU"/>
        </w:rPr>
        <w:tab/>
        <w:t xml:space="preserve">________________ __________  ____________ </w:t>
      </w:r>
    </w:p>
    <w:p w:rsidR="00003ED0" w:rsidRPr="00094947" w:rsidRDefault="00003ED0" w:rsidP="00003ED0">
      <w:pPr>
        <w:tabs>
          <w:tab w:val="center" w:pos="3240"/>
          <w:tab w:val="center" w:pos="8914"/>
        </w:tabs>
        <w:spacing w:after="10" w:line="249" w:lineRule="auto"/>
        <w:rPr>
          <w:sz w:val="24"/>
          <w:szCs w:val="24"/>
          <w:lang w:val="ru-RU"/>
        </w:rPr>
      </w:pPr>
      <w:r w:rsidRPr="00094947">
        <w:rPr>
          <w:sz w:val="24"/>
          <w:szCs w:val="24"/>
          <w:lang w:val="ru-RU"/>
        </w:rPr>
        <w:tab/>
      </w:r>
      <w:r w:rsidRPr="00094947">
        <w:rPr>
          <w:rFonts w:ascii="Times New Roman" w:eastAsia="Times New Roman" w:hAnsi="Times New Roman" w:cs="Times New Roman"/>
          <w:sz w:val="24"/>
          <w:szCs w:val="24"/>
          <w:lang w:val="ru-RU"/>
        </w:rPr>
        <w:t xml:space="preserve">                                                               (должность) </w:t>
      </w:r>
      <w:r w:rsidRPr="00094947">
        <w:rPr>
          <w:rFonts w:ascii="Times New Roman" w:eastAsia="Times New Roman" w:hAnsi="Times New Roman" w:cs="Times New Roman"/>
          <w:sz w:val="24"/>
          <w:szCs w:val="24"/>
          <w:lang w:val="ru-RU"/>
        </w:rPr>
        <w:tab/>
        <w:t xml:space="preserve">               (подпись)            (расшифровка подписи)         </w:t>
      </w:r>
    </w:p>
    <w:p w:rsidR="00003ED0" w:rsidRPr="00094947" w:rsidRDefault="00003ED0" w:rsidP="00003ED0">
      <w:pPr>
        <w:tabs>
          <w:tab w:val="center" w:pos="1428"/>
          <w:tab w:val="center" w:pos="6769"/>
        </w:tabs>
        <w:spacing w:after="12"/>
        <w:rPr>
          <w:sz w:val="24"/>
          <w:szCs w:val="24"/>
          <w:lang w:val="ru-RU"/>
        </w:rPr>
      </w:pPr>
      <w:r w:rsidRPr="00094947">
        <w:rPr>
          <w:sz w:val="24"/>
          <w:szCs w:val="24"/>
          <w:lang w:val="ru-RU"/>
        </w:rPr>
        <w:tab/>
      </w:r>
      <w:r w:rsidRPr="00094947">
        <w:rPr>
          <w:rFonts w:ascii="Times New Roman" w:eastAsia="Times New Roman" w:hAnsi="Times New Roman" w:cs="Times New Roman"/>
          <w:sz w:val="24"/>
          <w:szCs w:val="24"/>
          <w:lang w:val="ru-RU"/>
        </w:rPr>
        <w:t xml:space="preserve">Руководитель                         </w:t>
      </w:r>
      <w:r w:rsidRPr="00094947">
        <w:rPr>
          <w:rFonts w:ascii="Times New Roman" w:eastAsia="Times New Roman" w:hAnsi="Times New Roman" w:cs="Times New Roman"/>
          <w:sz w:val="24"/>
          <w:szCs w:val="24"/>
          <w:lang w:val="ru-RU"/>
        </w:rPr>
        <w:tab/>
        <w:t xml:space="preserve">________________ __________  ____________ </w:t>
      </w:r>
    </w:p>
    <w:p w:rsidR="00003ED0" w:rsidRPr="00094947" w:rsidRDefault="00003ED0" w:rsidP="00003ED0">
      <w:pPr>
        <w:tabs>
          <w:tab w:val="center" w:pos="3240"/>
          <w:tab w:val="center" w:pos="8914"/>
        </w:tabs>
        <w:spacing w:after="10" w:line="249" w:lineRule="auto"/>
        <w:rPr>
          <w:sz w:val="24"/>
          <w:szCs w:val="24"/>
          <w:lang w:val="ru-RU"/>
        </w:rPr>
      </w:pPr>
      <w:r w:rsidRPr="00094947">
        <w:rPr>
          <w:sz w:val="24"/>
          <w:szCs w:val="24"/>
          <w:lang w:val="ru-RU"/>
        </w:rPr>
        <w:tab/>
      </w:r>
      <w:r w:rsidRPr="00094947">
        <w:rPr>
          <w:rFonts w:ascii="Times New Roman" w:eastAsia="Times New Roman" w:hAnsi="Times New Roman" w:cs="Times New Roman"/>
          <w:sz w:val="24"/>
          <w:szCs w:val="24"/>
          <w:lang w:val="ru-RU"/>
        </w:rPr>
        <w:t xml:space="preserve">                                                               (должность) </w:t>
      </w:r>
      <w:r w:rsidRPr="00094947">
        <w:rPr>
          <w:rFonts w:ascii="Times New Roman" w:eastAsia="Times New Roman" w:hAnsi="Times New Roman" w:cs="Times New Roman"/>
          <w:sz w:val="24"/>
          <w:szCs w:val="24"/>
          <w:lang w:val="ru-RU"/>
        </w:rPr>
        <w:tab/>
        <w:t xml:space="preserve">               (подпись)            (расшифровка подписи)                                                                                                                    </w:t>
      </w:r>
    </w:p>
    <w:p w:rsidR="00003ED0" w:rsidRPr="00094947" w:rsidRDefault="00003ED0" w:rsidP="00003ED0">
      <w:pPr>
        <w:tabs>
          <w:tab w:val="center" w:pos="1743"/>
          <w:tab w:val="center" w:pos="4500"/>
        </w:tabs>
        <w:spacing w:after="10" w:line="249" w:lineRule="auto"/>
        <w:rPr>
          <w:sz w:val="24"/>
          <w:szCs w:val="24"/>
          <w:lang w:val="ru-RU"/>
        </w:rPr>
      </w:pPr>
      <w:r w:rsidRPr="00094947">
        <w:rPr>
          <w:sz w:val="24"/>
          <w:szCs w:val="24"/>
          <w:lang w:val="ru-RU"/>
        </w:rPr>
        <w:tab/>
      </w:r>
      <w:r w:rsidRPr="00094947">
        <w:rPr>
          <w:rFonts w:ascii="Times New Roman" w:eastAsia="Times New Roman" w:hAnsi="Times New Roman" w:cs="Times New Roman"/>
          <w:sz w:val="24"/>
          <w:szCs w:val="24"/>
          <w:lang w:val="ru-RU"/>
        </w:rPr>
        <w:t xml:space="preserve">Дата формирования  </w:t>
      </w:r>
      <w:r w:rsidRPr="00094947">
        <w:rPr>
          <w:rFonts w:ascii="Times New Roman" w:eastAsia="Times New Roman" w:hAnsi="Times New Roman" w:cs="Times New Roman"/>
          <w:sz w:val="24"/>
          <w:szCs w:val="24"/>
          <w:lang w:val="ru-RU"/>
        </w:rPr>
        <w:tab/>
        <w:t xml:space="preserve">__________          </w:t>
      </w:r>
    </w:p>
    <w:p w:rsidR="00003ED0" w:rsidRDefault="00003ED0" w:rsidP="00003ED0">
      <w:pPr>
        <w:spacing w:after="65"/>
        <w:ind w:left="10" w:right="1131" w:hanging="10"/>
        <w:jc w:val="center"/>
        <w:rPr>
          <w:rFonts w:ascii="Times New Roman" w:eastAsia="Times New Roman" w:hAnsi="Times New Roman" w:cs="Times New Roman"/>
          <w:b/>
          <w:sz w:val="28"/>
          <w:szCs w:val="28"/>
          <w:lang w:val="ru-RU"/>
        </w:rPr>
      </w:pPr>
    </w:p>
    <w:p w:rsidR="005E71DB" w:rsidRPr="00094947" w:rsidRDefault="005E71DB" w:rsidP="005E71DB">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lastRenderedPageBreak/>
        <w:t>ПРОГНОЗ (УТОЧНЕНИЕ) КАССОВЫХ ПОСТУПЛЕНИЙ И КАССОВЫХ ВЫПЛАТ</w:t>
      </w:r>
    </w:p>
    <w:p w:rsidR="005E71DB" w:rsidRPr="00094947" w:rsidRDefault="005E71DB" w:rsidP="005E71DB">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ПО ИСТОЧНИКАМ ФИНАНСИРОВАНИЯ ДЕФИЦИТА БЮДЖЕТА</w:t>
      </w:r>
    </w:p>
    <w:p w:rsidR="005E71DB" w:rsidRPr="00094947" w:rsidRDefault="005E71DB" w:rsidP="005E71DB">
      <w:pPr>
        <w:spacing w:after="65"/>
        <w:ind w:left="10" w:right="1131" w:hanging="10"/>
        <w:jc w:val="center"/>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внутригородского муниципального образования – муниципального округа Преображенское</w:t>
      </w:r>
    </w:p>
    <w:p w:rsidR="005E71DB" w:rsidRPr="00094947" w:rsidRDefault="005E71DB" w:rsidP="005E71DB">
      <w:pPr>
        <w:spacing w:after="65"/>
        <w:ind w:left="10" w:right="1131" w:hanging="10"/>
        <w:jc w:val="center"/>
        <w:rPr>
          <w:sz w:val="24"/>
          <w:szCs w:val="24"/>
          <w:lang w:val="ru-RU"/>
        </w:rPr>
      </w:pPr>
      <w:r w:rsidRPr="00094947">
        <w:rPr>
          <w:rFonts w:ascii="Times New Roman" w:eastAsia="Times New Roman" w:hAnsi="Times New Roman" w:cs="Times New Roman"/>
          <w:b/>
          <w:sz w:val="24"/>
          <w:szCs w:val="24"/>
          <w:lang w:val="ru-RU"/>
        </w:rPr>
        <w:t>в городе Москве на 20___ год</w:t>
      </w:r>
    </w:p>
    <w:p w:rsidR="005E71DB" w:rsidRPr="00094947" w:rsidRDefault="005E71DB" w:rsidP="005E71DB">
      <w:pPr>
        <w:spacing w:after="0"/>
        <w:ind w:left="540"/>
        <w:rPr>
          <w:sz w:val="24"/>
          <w:szCs w:val="24"/>
          <w:lang w:val="ru-RU"/>
        </w:rPr>
      </w:pPr>
      <w:r w:rsidRPr="00094947">
        <w:rPr>
          <w:rFonts w:ascii="Times New Roman" w:eastAsia="Times New Roman" w:hAnsi="Times New Roman" w:cs="Times New Roman"/>
          <w:sz w:val="24"/>
          <w:szCs w:val="24"/>
          <w:lang w:val="ru-RU"/>
        </w:rPr>
        <w:t xml:space="preserve"> </w:t>
      </w:r>
    </w:p>
    <w:p w:rsidR="005E71DB" w:rsidRPr="00094947" w:rsidRDefault="005E71DB" w:rsidP="005E71DB">
      <w:pPr>
        <w:spacing w:after="2" w:line="277" w:lineRule="auto"/>
        <w:ind w:left="-5" w:right="1671" w:hanging="1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Код главного </w:t>
      </w:r>
      <w:proofErr w:type="gramStart"/>
      <w:r w:rsidRPr="00094947">
        <w:rPr>
          <w:rFonts w:ascii="Times New Roman" w:eastAsia="Times New Roman" w:hAnsi="Times New Roman" w:cs="Times New Roman"/>
          <w:sz w:val="24"/>
          <w:szCs w:val="24"/>
          <w:lang w:val="ru-RU"/>
        </w:rPr>
        <w:t xml:space="preserve">администратора источников </w:t>
      </w:r>
      <w:r w:rsidR="00FF789C">
        <w:rPr>
          <w:rFonts w:ascii="Times New Roman" w:eastAsia="Times New Roman" w:hAnsi="Times New Roman" w:cs="Times New Roman"/>
          <w:sz w:val="24"/>
          <w:szCs w:val="24"/>
          <w:lang w:val="ru-RU"/>
        </w:rPr>
        <w:t>финансирования дефицита бюджета</w:t>
      </w:r>
      <w:proofErr w:type="gramEnd"/>
    </w:p>
    <w:p w:rsidR="005E71DB" w:rsidRPr="00094947" w:rsidRDefault="005E71DB" w:rsidP="005E71DB">
      <w:pPr>
        <w:spacing w:after="2" w:line="277" w:lineRule="auto"/>
        <w:ind w:left="-5" w:right="1671" w:hanging="1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Главный администратор источников </w:t>
      </w:r>
      <w:r w:rsidR="00FF789C">
        <w:rPr>
          <w:rFonts w:ascii="Times New Roman" w:eastAsia="Times New Roman" w:hAnsi="Times New Roman" w:cs="Times New Roman"/>
          <w:sz w:val="24"/>
          <w:szCs w:val="24"/>
          <w:lang w:val="ru-RU"/>
        </w:rPr>
        <w:t>финансирования дефицита бюджета</w:t>
      </w:r>
    </w:p>
    <w:p w:rsidR="005E71DB" w:rsidRPr="00094947" w:rsidRDefault="005E71DB" w:rsidP="005E71DB">
      <w:pPr>
        <w:spacing w:after="2" w:line="277" w:lineRule="auto"/>
        <w:ind w:left="-5" w:right="1671" w:hanging="10"/>
        <w:rPr>
          <w:sz w:val="24"/>
          <w:szCs w:val="24"/>
          <w:lang w:val="ru-RU"/>
        </w:rPr>
      </w:pPr>
      <w:r w:rsidRPr="00094947">
        <w:rPr>
          <w:rFonts w:ascii="Times New Roman" w:eastAsia="Times New Roman" w:hAnsi="Times New Roman" w:cs="Times New Roman"/>
          <w:sz w:val="24"/>
          <w:szCs w:val="24"/>
          <w:lang w:val="ru-RU"/>
        </w:rPr>
        <w:t>Единица измерения: тыс. рублей</w:t>
      </w:r>
    </w:p>
    <w:p w:rsidR="005E71DB" w:rsidRPr="00094947" w:rsidRDefault="005E71DB" w:rsidP="005E71DB">
      <w:pPr>
        <w:spacing w:after="109"/>
        <w:rPr>
          <w:sz w:val="24"/>
          <w:szCs w:val="24"/>
          <w:lang w:val="ru-RU"/>
        </w:rPr>
      </w:pPr>
      <w:r w:rsidRPr="00094947">
        <w:rPr>
          <w:rFonts w:ascii="Times New Roman" w:eastAsia="Times New Roman" w:hAnsi="Times New Roman" w:cs="Times New Roman"/>
          <w:sz w:val="24"/>
          <w:szCs w:val="24"/>
          <w:lang w:val="ru-RU"/>
        </w:rPr>
        <w:t xml:space="preserve"> </w:t>
      </w:r>
    </w:p>
    <w:p w:rsidR="005E71DB" w:rsidRPr="00094947" w:rsidRDefault="005E71DB" w:rsidP="005E71DB">
      <w:pPr>
        <w:spacing w:after="0"/>
        <w:ind w:left="10" w:right="1135" w:hanging="10"/>
        <w:jc w:val="right"/>
        <w:rPr>
          <w:sz w:val="24"/>
          <w:szCs w:val="24"/>
          <w:lang w:val="ru-RU"/>
        </w:rPr>
      </w:pPr>
      <w:r w:rsidRPr="00094947">
        <w:rPr>
          <w:rFonts w:ascii="Times New Roman" w:eastAsia="Times New Roman" w:hAnsi="Times New Roman" w:cs="Times New Roman"/>
          <w:sz w:val="24"/>
          <w:szCs w:val="24"/>
          <w:lang w:val="ru-RU"/>
        </w:rPr>
        <w:t xml:space="preserve">                    </w:t>
      </w:r>
      <w:proofErr w:type="gramStart"/>
      <w:r w:rsidRPr="00094947">
        <w:rPr>
          <w:rFonts w:ascii="Times New Roman" w:eastAsia="Times New Roman" w:hAnsi="Times New Roman" w:cs="Times New Roman"/>
          <w:sz w:val="24"/>
          <w:szCs w:val="24"/>
          <w:lang w:val="ru-RU"/>
        </w:rPr>
        <w:t xml:space="preserve">(тыс. руб. </w:t>
      </w:r>
      <w:proofErr w:type="gramEnd"/>
    </w:p>
    <w:tbl>
      <w:tblPr>
        <w:tblW w:w="14565" w:type="dxa"/>
        <w:tblInd w:w="2" w:type="dxa"/>
        <w:tblCellMar>
          <w:top w:w="10" w:type="dxa"/>
          <w:left w:w="3" w:type="dxa"/>
          <w:right w:w="88" w:type="dxa"/>
        </w:tblCellMar>
        <w:tblLook w:val="04A0"/>
      </w:tblPr>
      <w:tblGrid>
        <w:gridCol w:w="2328"/>
        <w:gridCol w:w="2069"/>
        <w:gridCol w:w="2210"/>
        <w:gridCol w:w="2002"/>
        <w:gridCol w:w="1966"/>
        <w:gridCol w:w="2017"/>
        <w:gridCol w:w="1973"/>
      </w:tblGrid>
      <w:tr w:rsidR="005E71DB" w:rsidRPr="00094947" w:rsidTr="00275CDC">
        <w:trPr>
          <w:trHeight w:val="286"/>
        </w:trPr>
        <w:tc>
          <w:tcPr>
            <w:tcW w:w="4397" w:type="dxa"/>
            <w:gridSpan w:val="2"/>
            <w:vMerge w:val="restart"/>
            <w:tcBorders>
              <w:top w:val="single" w:sz="3" w:space="0" w:color="000000"/>
              <w:left w:val="single" w:sz="3" w:space="0" w:color="000000"/>
              <w:right w:val="single" w:sz="3" w:space="0" w:color="000000"/>
            </w:tcBorders>
            <w:shd w:val="clear" w:color="auto" w:fill="auto"/>
          </w:tcPr>
          <w:p w:rsidR="005E71DB" w:rsidRPr="00094947" w:rsidRDefault="005E71DB" w:rsidP="00275CDC">
            <w:pPr>
              <w:spacing w:after="0"/>
              <w:ind w:left="365" w:hanging="171"/>
              <w:rPr>
                <w:sz w:val="24"/>
                <w:szCs w:val="24"/>
                <w:lang w:val="ru-RU"/>
              </w:rPr>
            </w:pPr>
            <w:r w:rsidRPr="00094947">
              <w:rPr>
                <w:rFonts w:ascii="Times New Roman" w:eastAsia="Times New Roman" w:hAnsi="Times New Roman" w:cs="Times New Roman"/>
                <w:sz w:val="24"/>
                <w:szCs w:val="24"/>
                <w:lang w:val="ru-RU"/>
              </w:rPr>
              <w:t xml:space="preserve">Код бюджетной классификации </w:t>
            </w:r>
          </w:p>
        </w:tc>
        <w:tc>
          <w:tcPr>
            <w:tcW w:w="2210" w:type="dxa"/>
            <w:tcBorders>
              <w:top w:val="single" w:sz="3" w:space="0" w:color="000000"/>
              <w:left w:val="single" w:sz="3" w:space="0" w:color="000000"/>
              <w:bottom w:val="single" w:sz="3" w:space="0" w:color="000000"/>
              <w:right w:val="nil"/>
            </w:tcBorders>
            <w:shd w:val="clear" w:color="auto" w:fill="auto"/>
          </w:tcPr>
          <w:p w:rsidR="005E71DB" w:rsidRPr="00094947" w:rsidRDefault="005E71DB" w:rsidP="00275CDC">
            <w:pPr>
              <w:spacing w:after="123"/>
              <w:rPr>
                <w:sz w:val="24"/>
                <w:szCs w:val="24"/>
                <w:lang w:val="ru-RU"/>
              </w:rPr>
            </w:pPr>
          </w:p>
        </w:tc>
        <w:tc>
          <w:tcPr>
            <w:tcW w:w="2002" w:type="dxa"/>
            <w:tcBorders>
              <w:top w:val="single" w:sz="3" w:space="0" w:color="000000"/>
              <w:left w:val="nil"/>
              <w:bottom w:val="single" w:sz="3" w:space="0" w:color="000000"/>
              <w:right w:val="nil"/>
            </w:tcBorders>
            <w:shd w:val="clear" w:color="auto" w:fill="auto"/>
          </w:tcPr>
          <w:p w:rsidR="005E71DB" w:rsidRPr="00094947" w:rsidRDefault="005E71DB" w:rsidP="00275CDC">
            <w:pPr>
              <w:spacing w:after="123"/>
              <w:rPr>
                <w:sz w:val="24"/>
                <w:szCs w:val="24"/>
                <w:lang w:val="ru-RU"/>
              </w:rPr>
            </w:pPr>
          </w:p>
        </w:tc>
        <w:tc>
          <w:tcPr>
            <w:tcW w:w="1966" w:type="dxa"/>
            <w:tcBorders>
              <w:top w:val="single" w:sz="3" w:space="0" w:color="000000"/>
              <w:left w:val="nil"/>
              <w:bottom w:val="single" w:sz="3" w:space="0" w:color="000000"/>
              <w:right w:val="nil"/>
            </w:tcBorders>
            <w:shd w:val="clear" w:color="auto" w:fill="auto"/>
          </w:tcPr>
          <w:p w:rsidR="005E71DB" w:rsidRPr="00094947" w:rsidRDefault="005E71DB" w:rsidP="00275CDC">
            <w:pPr>
              <w:spacing w:after="0"/>
              <w:ind w:left="402"/>
              <w:rPr>
                <w:sz w:val="24"/>
                <w:szCs w:val="24"/>
                <w:lang w:val="ru-RU"/>
              </w:rPr>
            </w:pPr>
            <w:r w:rsidRPr="00094947">
              <w:rPr>
                <w:rFonts w:ascii="Times New Roman" w:eastAsia="Times New Roman" w:hAnsi="Times New Roman" w:cs="Times New Roman"/>
                <w:sz w:val="24"/>
                <w:szCs w:val="24"/>
                <w:lang w:val="ru-RU"/>
              </w:rPr>
              <w:t xml:space="preserve">Сумма </w:t>
            </w:r>
          </w:p>
        </w:tc>
        <w:tc>
          <w:tcPr>
            <w:tcW w:w="2017" w:type="dxa"/>
            <w:tcBorders>
              <w:top w:val="single" w:sz="3" w:space="0" w:color="000000"/>
              <w:left w:val="nil"/>
              <w:bottom w:val="single" w:sz="3" w:space="0" w:color="000000"/>
              <w:right w:val="nil"/>
            </w:tcBorders>
            <w:shd w:val="clear" w:color="auto" w:fill="auto"/>
          </w:tcPr>
          <w:p w:rsidR="005E71DB" w:rsidRPr="00094947" w:rsidRDefault="005E71DB" w:rsidP="00275CDC">
            <w:pPr>
              <w:spacing w:after="123"/>
              <w:rPr>
                <w:sz w:val="24"/>
                <w:szCs w:val="24"/>
                <w:lang w:val="ru-RU"/>
              </w:rPr>
            </w:pPr>
          </w:p>
        </w:tc>
        <w:tc>
          <w:tcPr>
            <w:tcW w:w="1973" w:type="dxa"/>
            <w:tcBorders>
              <w:top w:val="single" w:sz="3" w:space="0" w:color="000000"/>
              <w:left w:val="nil"/>
              <w:bottom w:val="single" w:sz="3" w:space="0" w:color="000000"/>
              <w:right w:val="single" w:sz="3" w:space="0" w:color="000000"/>
            </w:tcBorders>
            <w:shd w:val="clear" w:color="auto" w:fill="auto"/>
          </w:tcPr>
          <w:p w:rsidR="005E71DB" w:rsidRPr="00094947" w:rsidRDefault="005E71DB" w:rsidP="00275CDC">
            <w:pPr>
              <w:spacing w:after="123"/>
              <w:rPr>
                <w:sz w:val="24"/>
                <w:szCs w:val="24"/>
                <w:lang w:val="ru-RU"/>
              </w:rPr>
            </w:pPr>
          </w:p>
        </w:tc>
      </w:tr>
      <w:tr w:rsidR="005E71DB" w:rsidRPr="00094947" w:rsidTr="00275CDC">
        <w:trPr>
          <w:trHeight w:val="286"/>
        </w:trPr>
        <w:tc>
          <w:tcPr>
            <w:tcW w:w="0" w:type="auto"/>
            <w:gridSpan w:val="2"/>
            <w:vMerge/>
            <w:tcBorders>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lang w:val="ru-RU"/>
              </w:rPr>
            </w:pPr>
          </w:p>
        </w:tc>
        <w:tc>
          <w:tcPr>
            <w:tcW w:w="2210"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7"/>
              <w:jc w:val="center"/>
              <w:rPr>
                <w:sz w:val="24"/>
                <w:szCs w:val="24"/>
                <w:lang w:val="ru-RU"/>
              </w:rPr>
            </w:pPr>
            <w:r w:rsidRPr="00094947">
              <w:rPr>
                <w:rFonts w:ascii="Times New Roman" w:eastAsia="Times New Roman" w:hAnsi="Times New Roman" w:cs="Times New Roman"/>
                <w:sz w:val="24"/>
                <w:szCs w:val="24"/>
                <w:lang w:val="ru-RU"/>
              </w:rPr>
              <w:t xml:space="preserve">20____год </w:t>
            </w:r>
          </w:p>
        </w:tc>
        <w:tc>
          <w:tcPr>
            <w:tcW w:w="2002"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2"/>
              <w:jc w:val="center"/>
              <w:rPr>
                <w:sz w:val="24"/>
                <w:szCs w:val="24"/>
                <w:lang w:val="ru-RU"/>
              </w:rPr>
            </w:pPr>
            <w:r w:rsidRPr="00094947">
              <w:rPr>
                <w:rFonts w:ascii="Times New Roman" w:eastAsia="Times New Roman" w:hAnsi="Times New Roman" w:cs="Times New Roman"/>
                <w:sz w:val="24"/>
                <w:szCs w:val="24"/>
                <w:lang w:val="ru-RU"/>
              </w:rPr>
              <w:t xml:space="preserve">1 квартал </w:t>
            </w:r>
          </w:p>
        </w:tc>
        <w:tc>
          <w:tcPr>
            <w:tcW w:w="1966"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8"/>
              <w:jc w:val="center"/>
              <w:rPr>
                <w:sz w:val="24"/>
                <w:szCs w:val="24"/>
                <w:lang w:val="ru-RU"/>
              </w:rPr>
            </w:pPr>
            <w:r w:rsidRPr="00094947">
              <w:rPr>
                <w:rFonts w:ascii="Times New Roman" w:eastAsia="Times New Roman" w:hAnsi="Times New Roman" w:cs="Times New Roman"/>
                <w:sz w:val="24"/>
                <w:szCs w:val="24"/>
                <w:lang w:val="ru-RU"/>
              </w:rPr>
              <w:t xml:space="preserve">2 квартал </w:t>
            </w:r>
          </w:p>
        </w:tc>
        <w:tc>
          <w:tcPr>
            <w:tcW w:w="2017"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6"/>
              <w:jc w:val="center"/>
              <w:rPr>
                <w:sz w:val="24"/>
                <w:szCs w:val="24"/>
                <w:lang w:val="ru-RU"/>
              </w:rPr>
            </w:pPr>
            <w:r w:rsidRPr="00094947">
              <w:rPr>
                <w:rFonts w:ascii="Times New Roman" w:eastAsia="Times New Roman" w:hAnsi="Times New Roman" w:cs="Times New Roman"/>
                <w:sz w:val="24"/>
                <w:szCs w:val="24"/>
                <w:lang w:val="ru-RU"/>
              </w:rPr>
              <w:t xml:space="preserve">3 квартал </w:t>
            </w:r>
          </w:p>
        </w:tc>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7"/>
              <w:jc w:val="center"/>
              <w:rPr>
                <w:sz w:val="24"/>
                <w:szCs w:val="24"/>
                <w:lang w:val="ru-RU"/>
              </w:rPr>
            </w:pPr>
            <w:r w:rsidRPr="00094947">
              <w:rPr>
                <w:rFonts w:ascii="Times New Roman" w:eastAsia="Times New Roman" w:hAnsi="Times New Roman" w:cs="Times New Roman"/>
                <w:sz w:val="24"/>
                <w:szCs w:val="24"/>
                <w:lang w:val="ru-RU"/>
              </w:rPr>
              <w:t xml:space="preserve">4 квартал </w:t>
            </w:r>
          </w:p>
        </w:tc>
      </w:tr>
      <w:tr w:rsidR="005E71DB" w:rsidRPr="00094947" w:rsidTr="00275CDC">
        <w:trPr>
          <w:trHeight w:val="418"/>
        </w:trPr>
        <w:tc>
          <w:tcPr>
            <w:tcW w:w="4397" w:type="dxa"/>
            <w:gridSpan w:val="2"/>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8"/>
              <w:jc w:val="center"/>
              <w:rPr>
                <w:sz w:val="24"/>
                <w:szCs w:val="24"/>
                <w:lang w:val="ru-RU"/>
              </w:rPr>
            </w:pPr>
            <w:r w:rsidRPr="00094947">
              <w:rPr>
                <w:rFonts w:ascii="Times New Roman" w:eastAsia="Times New Roman" w:hAnsi="Times New Roman" w:cs="Times New Roman"/>
                <w:sz w:val="24"/>
                <w:szCs w:val="24"/>
                <w:lang w:val="ru-RU"/>
              </w:rPr>
              <w:t xml:space="preserve">1  </w:t>
            </w:r>
          </w:p>
        </w:tc>
        <w:tc>
          <w:tcPr>
            <w:tcW w:w="2210"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7"/>
              <w:jc w:val="center"/>
              <w:rPr>
                <w:sz w:val="24"/>
                <w:szCs w:val="24"/>
                <w:lang w:val="ru-RU"/>
              </w:rPr>
            </w:pPr>
            <w:r w:rsidRPr="00094947">
              <w:rPr>
                <w:rFonts w:ascii="Times New Roman" w:eastAsia="Times New Roman" w:hAnsi="Times New Roman" w:cs="Times New Roman"/>
                <w:sz w:val="24"/>
                <w:szCs w:val="24"/>
                <w:lang w:val="ru-RU"/>
              </w:rPr>
              <w:t xml:space="preserve">2 </w:t>
            </w:r>
          </w:p>
        </w:tc>
        <w:tc>
          <w:tcPr>
            <w:tcW w:w="2002"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4"/>
              <w:jc w:val="center"/>
              <w:rPr>
                <w:sz w:val="24"/>
                <w:szCs w:val="24"/>
                <w:lang w:val="ru-RU"/>
              </w:rPr>
            </w:pPr>
            <w:r w:rsidRPr="00094947">
              <w:rPr>
                <w:rFonts w:ascii="Times New Roman" w:eastAsia="Times New Roman" w:hAnsi="Times New Roman" w:cs="Times New Roman"/>
                <w:sz w:val="24"/>
                <w:szCs w:val="24"/>
                <w:lang w:val="ru-RU"/>
              </w:rPr>
              <w:t xml:space="preserve">3  </w:t>
            </w:r>
          </w:p>
        </w:tc>
        <w:tc>
          <w:tcPr>
            <w:tcW w:w="1966"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7"/>
              <w:jc w:val="center"/>
              <w:rPr>
                <w:sz w:val="24"/>
                <w:szCs w:val="24"/>
                <w:lang w:val="ru-RU"/>
              </w:rPr>
            </w:pPr>
            <w:r w:rsidRPr="00094947">
              <w:rPr>
                <w:rFonts w:ascii="Times New Roman" w:eastAsia="Times New Roman" w:hAnsi="Times New Roman" w:cs="Times New Roman"/>
                <w:sz w:val="24"/>
                <w:szCs w:val="24"/>
                <w:lang w:val="ru-RU"/>
              </w:rPr>
              <w:t>4</w:t>
            </w:r>
          </w:p>
        </w:tc>
        <w:tc>
          <w:tcPr>
            <w:tcW w:w="2017"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9"/>
              <w:jc w:val="center"/>
              <w:rPr>
                <w:sz w:val="24"/>
                <w:szCs w:val="24"/>
                <w:lang w:val="ru-RU"/>
              </w:rPr>
            </w:pPr>
            <w:r w:rsidRPr="00094947">
              <w:rPr>
                <w:rFonts w:ascii="Times New Roman" w:eastAsia="Times New Roman" w:hAnsi="Times New Roman" w:cs="Times New Roman"/>
                <w:sz w:val="24"/>
                <w:szCs w:val="24"/>
                <w:lang w:val="ru-RU"/>
              </w:rPr>
              <w:t>5</w:t>
            </w:r>
          </w:p>
        </w:tc>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0"/>
              <w:ind w:left="88"/>
              <w:jc w:val="center"/>
              <w:rPr>
                <w:sz w:val="24"/>
                <w:szCs w:val="24"/>
                <w:lang w:val="ru-RU"/>
              </w:rPr>
            </w:pPr>
            <w:r w:rsidRPr="00094947">
              <w:rPr>
                <w:rFonts w:ascii="Times New Roman" w:eastAsia="Times New Roman" w:hAnsi="Times New Roman" w:cs="Times New Roman"/>
                <w:sz w:val="24"/>
                <w:szCs w:val="24"/>
                <w:lang w:val="ru-RU"/>
              </w:rPr>
              <w:t xml:space="preserve">6 </w:t>
            </w:r>
          </w:p>
        </w:tc>
      </w:tr>
      <w:tr w:rsidR="005E71DB" w:rsidRPr="00094947" w:rsidTr="00275CDC">
        <w:trPr>
          <w:trHeight w:val="422"/>
        </w:trPr>
        <w:tc>
          <w:tcPr>
            <w:tcW w:w="4397" w:type="dxa"/>
            <w:gridSpan w:val="2"/>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lang w:val="ru-RU"/>
              </w:rPr>
            </w:pPr>
          </w:p>
        </w:tc>
        <w:tc>
          <w:tcPr>
            <w:tcW w:w="2210" w:type="dxa"/>
            <w:tcBorders>
              <w:top w:val="single" w:sz="3" w:space="0" w:color="000000"/>
              <w:left w:val="single" w:sz="3" w:space="0" w:color="000000"/>
              <w:bottom w:val="single" w:sz="3" w:space="0" w:color="000000"/>
              <w:right w:val="single" w:sz="3" w:space="0" w:color="000000"/>
            </w:tcBorders>
            <w:shd w:val="clear" w:color="auto" w:fill="auto"/>
            <w:vAlign w:val="bottom"/>
          </w:tcPr>
          <w:p w:rsidR="005E71DB" w:rsidRPr="00094947" w:rsidRDefault="005E71DB" w:rsidP="00275CDC">
            <w:pPr>
              <w:spacing w:after="0"/>
              <w:ind w:left="1"/>
              <w:rPr>
                <w:sz w:val="24"/>
                <w:szCs w:val="24"/>
                <w:lang w:val="ru-RU"/>
              </w:rPr>
            </w:pPr>
            <w:r w:rsidRPr="00094947">
              <w:rPr>
                <w:rFonts w:ascii="Times New Roman" w:eastAsia="Times New Roman" w:hAnsi="Times New Roman" w:cs="Times New Roman"/>
                <w:sz w:val="24"/>
                <w:szCs w:val="24"/>
                <w:lang w:val="ru-RU"/>
              </w:rPr>
              <w:t xml:space="preserve"> </w:t>
            </w:r>
          </w:p>
        </w:tc>
        <w:tc>
          <w:tcPr>
            <w:tcW w:w="2002" w:type="dxa"/>
            <w:tcBorders>
              <w:top w:val="single" w:sz="3" w:space="0" w:color="000000"/>
              <w:left w:val="single" w:sz="3" w:space="0" w:color="000000"/>
              <w:bottom w:val="single" w:sz="3" w:space="0" w:color="000000"/>
              <w:right w:val="single" w:sz="3" w:space="0" w:color="000000"/>
            </w:tcBorders>
            <w:shd w:val="clear" w:color="auto" w:fill="auto"/>
            <w:vAlign w:val="bottom"/>
          </w:tcPr>
          <w:p w:rsidR="005E71DB" w:rsidRPr="00094947" w:rsidRDefault="005E71DB" w:rsidP="00275CDC">
            <w:pPr>
              <w:spacing w:after="0"/>
              <w:rPr>
                <w:sz w:val="24"/>
                <w:szCs w:val="24"/>
                <w:lang w:val="ru-RU"/>
              </w:rPr>
            </w:pPr>
            <w:r w:rsidRPr="00094947">
              <w:rPr>
                <w:rFonts w:ascii="Times New Roman" w:eastAsia="Times New Roman" w:hAnsi="Times New Roman" w:cs="Times New Roman"/>
                <w:sz w:val="24"/>
                <w:szCs w:val="24"/>
                <w:lang w:val="ru-RU"/>
              </w:rPr>
              <w:t xml:space="preserve"> </w:t>
            </w:r>
          </w:p>
        </w:tc>
        <w:tc>
          <w:tcPr>
            <w:tcW w:w="1966" w:type="dxa"/>
            <w:tcBorders>
              <w:top w:val="single" w:sz="3" w:space="0" w:color="000000"/>
              <w:left w:val="single" w:sz="3" w:space="0" w:color="000000"/>
              <w:bottom w:val="single" w:sz="3" w:space="0" w:color="000000"/>
              <w:right w:val="single" w:sz="3" w:space="0" w:color="000000"/>
            </w:tcBorders>
            <w:shd w:val="clear" w:color="auto" w:fill="auto"/>
            <w:vAlign w:val="bottom"/>
          </w:tcPr>
          <w:p w:rsidR="005E71DB" w:rsidRPr="00094947" w:rsidRDefault="005E71DB" w:rsidP="00275CDC">
            <w:pPr>
              <w:spacing w:after="0"/>
              <w:ind w:left="1"/>
              <w:rPr>
                <w:sz w:val="24"/>
                <w:szCs w:val="24"/>
                <w:lang w:val="ru-RU"/>
              </w:rPr>
            </w:pPr>
            <w:r w:rsidRPr="00094947">
              <w:rPr>
                <w:rFonts w:ascii="Times New Roman" w:eastAsia="Times New Roman" w:hAnsi="Times New Roman" w:cs="Times New Roman"/>
                <w:sz w:val="24"/>
                <w:szCs w:val="24"/>
                <w:lang w:val="ru-RU"/>
              </w:rPr>
              <w:t xml:space="preserve"> </w:t>
            </w:r>
          </w:p>
        </w:tc>
        <w:tc>
          <w:tcPr>
            <w:tcW w:w="2017" w:type="dxa"/>
            <w:tcBorders>
              <w:top w:val="single" w:sz="3" w:space="0" w:color="000000"/>
              <w:left w:val="single" w:sz="3" w:space="0" w:color="000000"/>
              <w:bottom w:val="single" w:sz="3" w:space="0" w:color="000000"/>
              <w:right w:val="single" w:sz="3" w:space="0" w:color="000000"/>
            </w:tcBorders>
            <w:shd w:val="clear" w:color="auto" w:fill="auto"/>
            <w:vAlign w:val="bottom"/>
          </w:tcPr>
          <w:p w:rsidR="005E71DB" w:rsidRPr="00094947" w:rsidRDefault="005E71DB" w:rsidP="00275CDC">
            <w:pPr>
              <w:spacing w:after="0"/>
              <w:ind w:left="1"/>
              <w:rPr>
                <w:sz w:val="24"/>
                <w:szCs w:val="24"/>
                <w:lang w:val="ru-RU"/>
              </w:rPr>
            </w:pPr>
            <w:r w:rsidRPr="00094947">
              <w:rPr>
                <w:rFonts w:ascii="Times New Roman" w:eastAsia="Times New Roman" w:hAnsi="Times New Roman" w:cs="Times New Roman"/>
                <w:sz w:val="24"/>
                <w:szCs w:val="24"/>
                <w:lang w:val="ru-RU"/>
              </w:rPr>
              <w:t xml:space="preserve"> </w:t>
            </w:r>
          </w:p>
        </w:tc>
        <w:tc>
          <w:tcPr>
            <w:tcW w:w="1973" w:type="dxa"/>
            <w:tcBorders>
              <w:top w:val="single" w:sz="3" w:space="0" w:color="000000"/>
              <w:left w:val="single" w:sz="3" w:space="0" w:color="000000"/>
              <w:bottom w:val="single" w:sz="3" w:space="0" w:color="000000"/>
              <w:right w:val="single" w:sz="3" w:space="0" w:color="000000"/>
            </w:tcBorders>
            <w:shd w:val="clear" w:color="auto" w:fill="auto"/>
            <w:vAlign w:val="bottom"/>
          </w:tcPr>
          <w:p w:rsidR="005E71DB" w:rsidRPr="00094947" w:rsidRDefault="005E71DB" w:rsidP="00275CDC">
            <w:pPr>
              <w:spacing w:after="0"/>
              <w:ind w:left="1"/>
              <w:rPr>
                <w:sz w:val="24"/>
                <w:szCs w:val="24"/>
                <w:lang w:val="ru-RU"/>
              </w:rPr>
            </w:pPr>
            <w:r w:rsidRPr="00094947">
              <w:rPr>
                <w:rFonts w:ascii="Times New Roman" w:eastAsia="Times New Roman" w:hAnsi="Times New Roman" w:cs="Times New Roman"/>
                <w:sz w:val="24"/>
                <w:szCs w:val="24"/>
                <w:lang w:val="ru-RU"/>
              </w:rPr>
              <w:t xml:space="preserve"> </w:t>
            </w:r>
          </w:p>
        </w:tc>
      </w:tr>
      <w:tr w:rsidR="005E71DB" w:rsidRPr="00094947" w:rsidTr="00275CDC">
        <w:trPr>
          <w:trHeight w:val="427"/>
        </w:trPr>
        <w:tc>
          <w:tcPr>
            <w:tcW w:w="2328" w:type="dxa"/>
            <w:tcBorders>
              <w:top w:val="single" w:sz="3" w:space="0" w:color="000000"/>
              <w:left w:val="single" w:sz="3" w:space="0" w:color="000000"/>
              <w:bottom w:val="single" w:sz="3" w:space="0" w:color="000000"/>
              <w:right w:val="nil"/>
            </w:tcBorders>
            <w:shd w:val="clear" w:color="auto" w:fill="auto"/>
          </w:tcPr>
          <w:p w:rsidR="005E71DB" w:rsidRPr="00094947" w:rsidRDefault="005E71DB" w:rsidP="00275CDC">
            <w:pPr>
              <w:spacing w:after="0"/>
              <w:ind w:left="1"/>
              <w:rPr>
                <w:sz w:val="24"/>
                <w:szCs w:val="24"/>
              </w:rPr>
            </w:pPr>
            <w:r w:rsidRPr="00094947">
              <w:rPr>
                <w:rFonts w:ascii="Times New Roman" w:eastAsia="Times New Roman" w:hAnsi="Times New Roman" w:cs="Times New Roman"/>
                <w:sz w:val="24"/>
                <w:szCs w:val="24"/>
              </w:rPr>
              <w:t xml:space="preserve">В </w:t>
            </w:r>
            <w:proofErr w:type="spellStart"/>
            <w:r w:rsidRPr="00094947">
              <w:rPr>
                <w:rFonts w:ascii="Times New Roman" w:eastAsia="Times New Roman" w:hAnsi="Times New Roman" w:cs="Times New Roman"/>
                <w:sz w:val="24"/>
                <w:szCs w:val="24"/>
              </w:rPr>
              <w:t>том</w:t>
            </w:r>
            <w:proofErr w:type="spellEnd"/>
            <w:r w:rsidRPr="00094947">
              <w:rPr>
                <w:rFonts w:ascii="Times New Roman" w:eastAsia="Times New Roman" w:hAnsi="Times New Roman" w:cs="Times New Roman"/>
                <w:sz w:val="24"/>
                <w:szCs w:val="24"/>
              </w:rPr>
              <w:t xml:space="preserve"> </w:t>
            </w:r>
            <w:proofErr w:type="spellStart"/>
            <w:r w:rsidRPr="00094947">
              <w:rPr>
                <w:rFonts w:ascii="Times New Roman" w:eastAsia="Times New Roman" w:hAnsi="Times New Roman" w:cs="Times New Roman"/>
                <w:sz w:val="24"/>
                <w:szCs w:val="24"/>
              </w:rPr>
              <w:t>числе</w:t>
            </w:r>
            <w:proofErr w:type="spellEnd"/>
            <w:r w:rsidRPr="00094947">
              <w:rPr>
                <w:rFonts w:ascii="Times New Roman" w:eastAsia="Times New Roman" w:hAnsi="Times New Roman" w:cs="Times New Roman"/>
                <w:sz w:val="24"/>
                <w:szCs w:val="24"/>
              </w:rPr>
              <w:t xml:space="preserve">:            </w:t>
            </w:r>
          </w:p>
        </w:tc>
        <w:tc>
          <w:tcPr>
            <w:tcW w:w="2069" w:type="dxa"/>
            <w:tcBorders>
              <w:top w:val="single" w:sz="3" w:space="0" w:color="000000"/>
              <w:left w:val="nil"/>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c>
          <w:tcPr>
            <w:tcW w:w="2210"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c>
          <w:tcPr>
            <w:tcW w:w="2002"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c>
          <w:tcPr>
            <w:tcW w:w="1966"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c>
          <w:tcPr>
            <w:tcW w:w="2017"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c>
          <w:tcPr>
            <w:tcW w:w="1973" w:type="dxa"/>
            <w:tcBorders>
              <w:top w:val="single" w:sz="3" w:space="0" w:color="000000"/>
              <w:left w:val="single" w:sz="3" w:space="0" w:color="000000"/>
              <w:bottom w:val="single" w:sz="3" w:space="0" w:color="000000"/>
              <w:right w:val="single" w:sz="3" w:space="0" w:color="000000"/>
            </w:tcBorders>
            <w:shd w:val="clear" w:color="auto" w:fill="auto"/>
          </w:tcPr>
          <w:p w:rsidR="005E71DB" w:rsidRPr="00094947" w:rsidRDefault="005E71DB" w:rsidP="00275CDC">
            <w:pPr>
              <w:spacing w:after="123"/>
              <w:rPr>
                <w:sz w:val="24"/>
                <w:szCs w:val="24"/>
              </w:rPr>
            </w:pPr>
          </w:p>
        </w:tc>
      </w:tr>
    </w:tbl>
    <w:p w:rsidR="005E71DB" w:rsidRPr="00094947" w:rsidRDefault="005E71DB" w:rsidP="005E71DB">
      <w:pPr>
        <w:spacing w:after="0"/>
        <w:ind w:right="1073"/>
        <w:jc w:val="center"/>
        <w:rPr>
          <w:sz w:val="24"/>
          <w:szCs w:val="24"/>
          <w:lang w:val="ru-RU"/>
        </w:rPr>
      </w:pPr>
    </w:p>
    <w:p w:rsidR="005E71DB" w:rsidRPr="00094947" w:rsidRDefault="005E71DB" w:rsidP="005E71DB">
      <w:pPr>
        <w:spacing w:after="0"/>
        <w:ind w:left="540"/>
        <w:rPr>
          <w:sz w:val="24"/>
          <w:szCs w:val="24"/>
          <w:lang w:val="ru-RU"/>
        </w:rPr>
      </w:pPr>
      <w:r w:rsidRPr="00094947">
        <w:rPr>
          <w:rFonts w:ascii="Times New Roman" w:eastAsia="Times New Roman" w:hAnsi="Times New Roman" w:cs="Times New Roman"/>
          <w:sz w:val="24"/>
          <w:szCs w:val="24"/>
          <w:lang w:val="ru-RU"/>
        </w:rPr>
        <w:t xml:space="preserve"> </w:t>
      </w:r>
    </w:p>
    <w:p w:rsidR="005E71DB" w:rsidRPr="00094947" w:rsidRDefault="005E71DB" w:rsidP="005E71DB">
      <w:pPr>
        <w:spacing w:after="0" w:line="249" w:lineRule="auto"/>
        <w:ind w:left="535" w:right="2522" w:hanging="10"/>
        <w:rPr>
          <w:sz w:val="24"/>
          <w:szCs w:val="24"/>
          <w:lang w:val="ru-RU"/>
        </w:rPr>
      </w:pPr>
      <w:r w:rsidRPr="00094947">
        <w:rPr>
          <w:rFonts w:ascii="Times New Roman" w:eastAsia="Times New Roman" w:hAnsi="Times New Roman" w:cs="Times New Roman"/>
          <w:sz w:val="24"/>
          <w:szCs w:val="24"/>
          <w:lang w:val="ru-RU"/>
        </w:rPr>
        <w:t xml:space="preserve">Ответственный исполнитель:    _____________________________________________________________ </w:t>
      </w:r>
    </w:p>
    <w:p w:rsidR="005E71DB" w:rsidRPr="00094947" w:rsidRDefault="005E71DB" w:rsidP="005E71DB">
      <w:pPr>
        <w:spacing w:after="14"/>
        <w:ind w:left="535" w:hanging="10"/>
        <w:rPr>
          <w:sz w:val="24"/>
          <w:szCs w:val="24"/>
          <w:lang w:val="ru-RU"/>
        </w:rPr>
      </w:pPr>
      <w:r w:rsidRPr="00094947">
        <w:rPr>
          <w:rFonts w:ascii="Times New Roman" w:eastAsia="Times New Roman" w:hAnsi="Times New Roman" w:cs="Times New Roman"/>
          <w:sz w:val="24"/>
          <w:szCs w:val="24"/>
          <w:lang w:val="ru-RU"/>
        </w:rPr>
        <w:t xml:space="preserve">                                                                              (должность)                   (подпись)                   (расшифровка)</w:t>
      </w:r>
    </w:p>
    <w:p w:rsidR="005E71DB" w:rsidRPr="00094947" w:rsidRDefault="005E71DB" w:rsidP="005E71DB">
      <w:pPr>
        <w:spacing w:after="0" w:line="249" w:lineRule="auto"/>
        <w:ind w:left="535" w:right="2238" w:hanging="10"/>
        <w:rPr>
          <w:sz w:val="24"/>
          <w:szCs w:val="24"/>
          <w:lang w:val="ru-RU"/>
        </w:rPr>
      </w:pPr>
      <w:r w:rsidRPr="00094947">
        <w:rPr>
          <w:rFonts w:ascii="Times New Roman" w:eastAsia="Times New Roman" w:hAnsi="Times New Roman" w:cs="Times New Roman"/>
          <w:sz w:val="24"/>
          <w:szCs w:val="24"/>
          <w:lang w:val="ru-RU"/>
        </w:rPr>
        <w:t xml:space="preserve">Руководитель или иное уполномоченное лицо: _______________________________________________ </w:t>
      </w:r>
    </w:p>
    <w:p w:rsidR="005E71DB" w:rsidRPr="00094947" w:rsidRDefault="005E71DB" w:rsidP="005E71DB">
      <w:pPr>
        <w:spacing w:after="276"/>
        <w:ind w:left="535" w:hanging="10"/>
        <w:rPr>
          <w:sz w:val="24"/>
          <w:szCs w:val="24"/>
          <w:lang w:val="ru-RU"/>
        </w:rPr>
      </w:pPr>
      <w:r w:rsidRPr="00094947">
        <w:rPr>
          <w:rFonts w:ascii="Times New Roman" w:eastAsia="Times New Roman" w:hAnsi="Times New Roman" w:cs="Times New Roman"/>
          <w:sz w:val="24"/>
          <w:szCs w:val="24"/>
          <w:lang w:val="ru-RU"/>
        </w:rPr>
        <w:t xml:space="preserve">                                                                              (должность)                 (подпись)                   (расшифровка)</w:t>
      </w:r>
    </w:p>
    <w:p w:rsidR="005E71DB" w:rsidRDefault="005E71DB" w:rsidP="005E71DB">
      <w:pPr>
        <w:spacing w:after="21"/>
        <w:jc w:val="both"/>
        <w:rPr>
          <w:rFonts w:ascii="Times New Roman" w:hAnsi="Times New Roman"/>
          <w:sz w:val="28"/>
          <w:szCs w:val="28"/>
          <w:lang w:val="ru-RU"/>
        </w:rPr>
      </w:pPr>
      <w:r w:rsidRPr="00094947">
        <w:rPr>
          <w:rFonts w:ascii="Times New Roman" w:eastAsia="Times New Roman" w:hAnsi="Times New Roman" w:cs="Times New Roman"/>
          <w:sz w:val="24"/>
          <w:szCs w:val="24"/>
          <w:lang w:val="ru-RU"/>
        </w:rPr>
        <w:t xml:space="preserve">Дата формирования  </w:t>
      </w:r>
      <w:r w:rsidRPr="00094947">
        <w:rPr>
          <w:rFonts w:ascii="Times New Roman" w:eastAsia="Times New Roman" w:hAnsi="Times New Roman" w:cs="Times New Roman"/>
          <w:sz w:val="24"/>
          <w:szCs w:val="24"/>
          <w:lang w:val="ru-RU"/>
        </w:rPr>
        <w:tab/>
      </w:r>
      <w:r>
        <w:rPr>
          <w:rFonts w:ascii="Times New Roman" w:hAnsi="Times New Roman"/>
          <w:sz w:val="28"/>
          <w:szCs w:val="28"/>
          <w:lang w:val="ru-RU"/>
        </w:rPr>
        <w:t xml:space="preserve">                                                                                                     </w:t>
      </w:r>
    </w:p>
    <w:p w:rsidR="005E71DB" w:rsidRDefault="005E71DB" w:rsidP="005E71DB">
      <w:pPr>
        <w:pStyle w:val="aa"/>
        <w:jc w:val="both"/>
        <w:rPr>
          <w:rFonts w:ascii="Times New Roman" w:hAnsi="Times New Roman"/>
          <w:sz w:val="28"/>
          <w:szCs w:val="28"/>
          <w:lang w:val="ru-RU"/>
        </w:rPr>
      </w:pPr>
      <w:r>
        <w:rPr>
          <w:rFonts w:ascii="Times New Roman" w:hAnsi="Times New Roman"/>
          <w:sz w:val="28"/>
          <w:szCs w:val="28"/>
          <w:lang w:val="ru-RU"/>
        </w:rPr>
        <w:t xml:space="preserve">                                                                                                   </w:t>
      </w:r>
    </w:p>
    <w:p w:rsidR="005E71DB" w:rsidRDefault="005E71DB" w:rsidP="005E71DB">
      <w:pPr>
        <w:pStyle w:val="aa"/>
        <w:jc w:val="both"/>
        <w:rPr>
          <w:rFonts w:ascii="Times New Roman" w:hAnsi="Times New Roman"/>
          <w:sz w:val="28"/>
          <w:szCs w:val="28"/>
          <w:lang w:val="ru-RU"/>
        </w:rPr>
      </w:pPr>
    </w:p>
    <w:p w:rsidR="00003ED0" w:rsidRDefault="00003ED0" w:rsidP="00003ED0">
      <w:pPr>
        <w:spacing w:after="65"/>
        <w:ind w:left="10" w:right="1131" w:hanging="10"/>
        <w:jc w:val="center"/>
        <w:rPr>
          <w:rFonts w:ascii="Times New Roman" w:eastAsia="Times New Roman" w:hAnsi="Times New Roman" w:cs="Times New Roman"/>
          <w:b/>
          <w:sz w:val="28"/>
          <w:szCs w:val="28"/>
          <w:lang w:val="ru-RU"/>
        </w:rPr>
      </w:pPr>
    </w:p>
    <w:p w:rsidR="0050384F" w:rsidRDefault="0050384F" w:rsidP="0050384F">
      <w:pPr>
        <w:pStyle w:val="aa"/>
        <w:jc w:val="both"/>
        <w:rPr>
          <w:rFonts w:ascii="Times New Roman" w:hAnsi="Times New Roman"/>
          <w:sz w:val="24"/>
          <w:szCs w:val="24"/>
          <w:lang w:val="ru-RU"/>
        </w:rPr>
      </w:pPr>
      <w:r>
        <w:rPr>
          <w:rFonts w:ascii="Times New Roman" w:hAnsi="Times New Roman"/>
          <w:sz w:val="24"/>
          <w:szCs w:val="24"/>
          <w:lang w:val="ru-RU"/>
        </w:rPr>
        <w:t xml:space="preserve">                                                                                                                 </w:t>
      </w:r>
      <w:r w:rsidRPr="00094947">
        <w:rPr>
          <w:rFonts w:ascii="Times New Roman" w:hAnsi="Times New Roman"/>
          <w:sz w:val="24"/>
          <w:szCs w:val="24"/>
          <w:lang w:val="ru-RU"/>
        </w:rPr>
        <w:t xml:space="preserve"> </w:t>
      </w:r>
    </w:p>
    <w:p w:rsidR="0050384F" w:rsidRPr="00094947" w:rsidRDefault="0050384F" w:rsidP="0050384F">
      <w:pPr>
        <w:pStyle w:val="aa"/>
        <w:ind w:left="5664" w:firstLine="708"/>
        <w:jc w:val="both"/>
        <w:rPr>
          <w:rFonts w:ascii="Times New Roman" w:hAnsi="Times New Roman"/>
          <w:sz w:val="24"/>
          <w:szCs w:val="24"/>
          <w:lang w:val="ru-RU"/>
        </w:rPr>
      </w:pPr>
      <w:r>
        <w:rPr>
          <w:rFonts w:ascii="Times New Roman" w:hAnsi="Times New Roman"/>
          <w:sz w:val="24"/>
          <w:szCs w:val="24"/>
          <w:lang w:val="ru-RU"/>
        </w:rPr>
        <w:lastRenderedPageBreak/>
        <w:t xml:space="preserve">        </w:t>
      </w:r>
      <w:r w:rsidRPr="00094947">
        <w:rPr>
          <w:rFonts w:ascii="Times New Roman" w:hAnsi="Times New Roman"/>
          <w:sz w:val="24"/>
          <w:szCs w:val="24"/>
          <w:lang w:val="ru-RU"/>
        </w:rPr>
        <w:t xml:space="preserve"> Приложение 2</w:t>
      </w:r>
    </w:p>
    <w:p w:rsidR="0050384F" w:rsidRPr="00094947" w:rsidRDefault="0050384F" w:rsidP="0050384F">
      <w:pPr>
        <w:spacing w:after="330" w:line="280" w:lineRule="auto"/>
        <w:ind w:left="6946" w:right="571"/>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к </w:t>
      </w:r>
      <w:hyperlink r:id="rId17" w:anchor="/document/71496426/entry/1000">
        <w:r w:rsidRPr="00094947">
          <w:rPr>
            <w:rFonts w:ascii="Times New Roman" w:eastAsia="Times New Roman" w:hAnsi="Times New Roman" w:cs="Times New Roman"/>
            <w:sz w:val="24"/>
            <w:szCs w:val="24"/>
            <w:lang w:val="ru-RU"/>
          </w:rPr>
          <w:t>Порядку</w:t>
        </w:r>
      </w:hyperlink>
      <w:hyperlink r:id="rId18" w:anchor="/document/71496426/entry/1000">
        <w:r w:rsidRPr="00094947">
          <w:rPr>
            <w:rFonts w:ascii="Times New Roman" w:eastAsia="Times New Roman" w:hAnsi="Times New Roman" w:cs="Times New Roman"/>
            <w:sz w:val="24"/>
            <w:szCs w:val="24"/>
            <w:lang w:val="ru-RU"/>
          </w:rPr>
          <w:t xml:space="preserve"> </w:t>
        </w:r>
      </w:hyperlink>
      <w:r w:rsidRPr="00094947">
        <w:rPr>
          <w:rFonts w:ascii="Times New Roman" w:eastAsia="Times New Roman" w:hAnsi="Times New Roman" w:cs="Times New Roman"/>
          <w:sz w:val="24"/>
          <w:szCs w:val="24"/>
          <w:lang w:val="ru-RU"/>
        </w:rPr>
        <w:t>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w:t>
      </w:r>
    </w:p>
    <w:p w:rsidR="00061F2B" w:rsidRPr="00094947" w:rsidRDefault="00061F2B" w:rsidP="00061F2B">
      <w:pPr>
        <w:keepNext/>
        <w:keepLines/>
        <w:tabs>
          <w:tab w:val="left" w:pos="3048"/>
          <w:tab w:val="center" w:pos="7408"/>
        </w:tabs>
        <w:spacing w:after="15" w:line="270" w:lineRule="auto"/>
        <w:ind w:left="739" w:right="1627"/>
        <w:jc w:val="center"/>
        <w:outlineLvl w:val="0"/>
        <w:rPr>
          <w:rFonts w:ascii="Times New Roman" w:eastAsia="Times New Roman" w:hAnsi="Times New Roman" w:cs="Times New Roman"/>
          <w:b/>
          <w:sz w:val="24"/>
          <w:szCs w:val="24"/>
          <w:lang w:val="ru-RU"/>
        </w:rPr>
      </w:pPr>
      <w:r w:rsidRPr="00094947">
        <w:rPr>
          <w:rFonts w:ascii="Times New Roman" w:eastAsia="Times New Roman" w:hAnsi="Times New Roman" w:cs="Times New Roman"/>
          <w:b/>
          <w:sz w:val="24"/>
          <w:szCs w:val="24"/>
          <w:lang w:val="ru-RU"/>
        </w:rPr>
        <w:t>Сведения</w:t>
      </w:r>
    </w:p>
    <w:p w:rsidR="00061F2B" w:rsidRPr="00094947" w:rsidRDefault="00061F2B" w:rsidP="00061F2B">
      <w:pPr>
        <w:spacing w:after="65"/>
        <w:ind w:left="10" w:right="1131" w:hanging="10"/>
        <w:jc w:val="center"/>
        <w:rPr>
          <w:sz w:val="24"/>
          <w:szCs w:val="24"/>
          <w:lang w:val="ru-RU"/>
        </w:rPr>
      </w:pPr>
      <w:r w:rsidRPr="00094947">
        <w:rPr>
          <w:rFonts w:ascii="Times New Roman" w:eastAsia="Times New Roman" w:hAnsi="Times New Roman" w:cs="Times New Roman"/>
          <w:b/>
          <w:sz w:val="24"/>
          <w:szCs w:val="24"/>
          <w:lang w:val="ru-RU"/>
        </w:rPr>
        <w:t>о поквартальном распределении (изменении) расходов из бюджета внутригородского муниципального образования – муниципального округа Преображенское в городе Москве на  0___ год</w:t>
      </w:r>
    </w:p>
    <w:p w:rsidR="00061F2B" w:rsidRPr="00094947" w:rsidRDefault="00061F2B" w:rsidP="00061F2B">
      <w:pPr>
        <w:keepNext/>
        <w:keepLines/>
        <w:spacing w:after="15" w:line="270" w:lineRule="auto"/>
        <w:ind w:left="739" w:right="1627"/>
        <w:jc w:val="center"/>
        <w:outlineLvl w:val="0"/>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____                                                                                                                                                       от  __________</w:t>
      </w:r>
    </w:p>
    <w:p w:rsidR="00061F2B" w:rsidRPr="00094947" w:rsidRDefault="00061F2B" w:rsidP="00061F2B">
      <w:pPr>
        <w:spacing w:after="2" w:line="277" w:lineRule="auto"/>
        <w:ind w:left="-5" w:right="1104" w:hanging="1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Код главного распорядителя (распорядителя) средств бюджета муниципального округа: </w:t>
      </w:r>
    </w:p>
    <w:p w:rsidR="00061F2B" w:rsidRPr="00094947" w:rsidRDefault="00061F2B" w:rsidP="00061F2B">
      <w:pPr>
        <w:spacing w:after="2" w:line="277" w:lineRule="auto"/>
        <w:ind w:left="-5" w:right="1530" w:hanging="10"/>
        <w:rPr>
          <w:rFonts w:ascii="Times New Roman" w:eastAsia="Times New Roman" w:hAnsi="Times New Roman" w:cs="Times New Roman"/>
          <w:sz w:val="24"/>
          <w:szCs w:val="24"/>
          <w:u w:val="single"/>
          <w:lang w:val="ru-RU"/>
        </w:rPr>
      </w:pPr>
      <w:r w:rsidRPr="00094947">
        <w:rPr>
          <w:rFonts w:ascii="Times New Roman" w:eastAsia="Times New Roman" w:hAnsi="Times New Roman" w:cs="Times New Roman"/>
          <w:sz w:val="24"/>
          <w:szCs w:val="24"/>
          <w:lang w:val="ru-RU"/>
        </w:rPr>
        <w:t>Главный распорядитель (распорядитель) средств бюджета муниципального округа</w:t>
      </w:r>
      <w:r w:rsidRPr="00094947">
        <w:rPr>
          <w:rFonts w:ascii="Times New Roman" w:eastAsia="Times New Roman" w:hAnsi="Times New Roman" w:cs="Times New Roman"/>
          <w:sz w:val="24"/>
          <w:szCs w:val="24"/>
          <w:u w:val="single"/>
          <w:lang w:val="ru-RU"/>
        </w:rPr>
        <w:t>:</w:t>
      </w:r>
      <w:r w:rsidRPr="00094947">
        <w:rPr>
          <w:rFonts w:ascii="Times New Roman" w:eastAsia="Times New Roman" w:hAnsi="Times New Roman" w:cs="Times New Roman"/>
          <w:b/>
          <w:i/>
          <w:sz w:val="24"/>
          <w:szCs w:val="24"/>
          <w:u w:val="single"/>
          <w:lang w:val="ru-RU"/>
        </w:rPr>
        <w:t xml:space="preserve"> </w:t>
      </w:r>
      <w:r w:rsidRPr="00094947">
        <w:rPr>
          <w:rFonts w:ascii="Times New Roman" w:eastAsia="Times New Roman" w:hAnsi="Times New Roman" w:cs="Times New Roman"/>
          <w:sz w:val="24"/>
          <w:szCs w:val="24"/>
          <w:u w:val="single"/>
          <w:lang w:val="ru-RU"/>
        </w:rPr>
        <w:t xml:space="preserve"> </w:t>
      </w:r>
    </w:p>
    <w:p w:rsidR="00061F2B" w:rsidRPr="00094947" w:rsidRDefault="00061F2B" w:rsidP="00061F2B">
      <w:pPr>
        <w:spacing w:after="2" w:line="277" w:lineRule="auto"/>
        <w:ind w:left="-5" w:right="2956" w:hanging="1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Лицевой счет №       _______________</w:t>
      </w:r>
    </w:p>
    <w:p w:rsidR="00061F2B" w:rsidRPr="00094947" w:rsidRDefault="00061F2B" w:rsidP="00061F2B">
      <w:pPr>
        <w:spacing w:after="15" w:line="266" w:lineRule="auto"/>
        <w:ind w:left="-15"/>
        <w:jc w:val="both"/>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Единица измерения: руб. </w:t>
      </w:r>
    </w:p>
    <w:tbl>
      <w:tblPr>
        <w:tblW w:w="14601" w:type="dxa"/>
        <w:tblInd w:w="4" w:type="dxa"/>
        <w:tblCellMar>
          <w:top w:w="13" w:type="dxa"/>
          <w:left w:w="0" w:type="dxa"/>
          <w:right w:w="0" w:type="dxa"/>
        </w:tblCellMar>
        <w:tblLook w:val="04A0"/>
      </w:tblPr>
      <w:tblGrid>
        <w:gridCol w:w="4961"/>
        <w:gridCol w:w="2269"/>
        <w:gridCol w:w="2268"/>
        <w:gridCol w:w="2551"/>
        <w:gridCol w:w="2552"/>
      </w:tblGrid>
      <w:tr w:rsidR="00061F2B" w:rsidRPr="00D10D1A" w:rsidTr="00061F2B">
        <w:trPr>
          <w:trHeight w:val="288"/>
        </w:trPr>
        <w:tc>
          <w:tcPr>
            <w:tcW w:w="4961"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61F2B" w:rsidRPr="00094947" w:rsidRDefault="00061F2B" w:rsidP="00275CDC">
            <w:pPr>
              <w:spacing w:after="0"/>
              <w:ind w:left="3"/>
              <w:jc w:val="center"/>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Планируемые выплаты </w:t>
            </w:r>
          </w:p>
          <w:p w:rsidR="00061F2B" w:rsidRPr="00094947" w:rsidRDefault="00061F2B" w:rsidP="00275CDC">
            <w:pPr>
              <w:spacing w:after="0"/>
              <w:ind w:left="3"/>
              <w:jc w:val="center"/>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на 20___год </w:t>
            </w:r>
          </w:p>
        </w:tc>
        <w:tc>
          <w:tcPr>
            <w:tcW w:w="2269" w:type="dxa"/>
            <w:tcBorders>
              <w:top w:val="single" w:sz="3" w:space="0" w:color="000000"/>
              <w:left w:val="single" w:sz="3" w:space="0" w:color="000000"/>
              <w:bottom w:val="single" w:sz="3" w:space="0" w:color="000000"/>
              <w:right w:val="nil"/>
            </w:tcBorders>
            <w:shd w:val="clear" w:color="auto" w:fill="auto"/>
          </w:tcPr>
          <w:p w:rsidR="00061F2B" w:rsidRPr="00094947" w:rsidRDefault="00061F2B" w:rsidP="00275CDC">
            <w:pPr>
              <w:spacing w:after="0"/>
              <w:ind w:left="-14"/>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 </w:t>
            </w:r>
          </w:p>
        </w:tc>
        <w:tc>
          <w:tcPr>
            <w:tcW w:w="4819" w:type="dxa"/>
            <w:gridSpan w:val="2"/>
            <w:tcBorders>
              <w:top w:val="single" w:sz="3" w:space="0" w:color="000000"/>
              <w:left w:val="nil"/>
              <w:bottom w:val="single" w:sz="3" w:space="0" w:color="000000"/>
              <w:right w:val="nil"/>
            </w:tcBorders>
            <w:shd w:val="clear" w:color="auto" w:fill="auto"/>
          </w:tcPr>
          <w:p w:rsidR="00061F2B" w:rsidRPr="00094947" w:rsidRDefault="00061F2B" w:rsidP="00275CDC">
            <w:pPr>
              <w:spacing w:after="0"/>
              <w:ind w:right="16"/>
              <w:jc w:val="right"/>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в том числе по кварталам</w:t>
            </w:r>
          </w:p>
        </w:tc>
        <w:tc>
          <w:tcPr>
            <w:tcW w:w="2552" w:type="dxa"/>
            <w:tcBorders>
              <w:top w:val="single" w:sz="3" w:space="0" w:color="000000"/>
              <w:left w:val="nil"/>
              <w:bottom w:val="single" w:sz="3" w:space="0" w:color="000000"/>
              <w:right w:val="single" w:sz="3" w:space="0" w:color="000000"/>
            </w:tcBorders>
            <w:shd w:val="clear" w:color="auto" w:fill="auto"/>
          </w:tcPr>
          <w:p w:rsidR="00061F2B" w:rsidRPr="00094947" w:rsidRDefault="00061F2B" w:rsidP="00275CDC">
            <w:pPr>
              <w:spacing w:after="0"/>
              <w:ind w:left="-14"/>
              <w:rPr>
                <w:rFonts w:ascii="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 </w:t>
            </w:r>
          </w:p>
        </w:tc>
      </w:tr>
      <w:tr w:rsidR="00061F2B" w:rsidRPr="00094947" w:rsidTr="00061F2B">
        <w:trPr>
          <w:trHeight w:val="826"/>
        </w:trPr>
        <w:tc>
          <w:tcPr>
            <w:tcW w:w="4961" w:type="dxa"/>
            <w:vMerge/>
            <w:tcBorders>
              <w:top w:val="nil"/>
              <w:left w:val="single" w:sz="3" w:space="0" w:color="000000"/>
              <w:bottom w:val="single" w:sz="3" w:space="0" w:color="000000"/>
              <w:right w:val="single" w:sz="3" w:space="0" w:color="000000"/>
            </w:tcBorders>
            <w:shd w:val="clear" w:color="auto" w:fill="auto"/>
          </w:tcPr>
          <w:p w:rsidR="00061F2B" w:rsidRPr="00094947" w:rsidRDefault="00061F2B" w:rsidP="00275CDC">
            <w:pPr>
              <w:spacing w:after="123"/>
              <w:rPr>
                <w:rFonts w:ascii="Times New Roman" w:hAnsi="Times New Roman" w:cs="Times New Roman"/>
                <w:sz w:val="24"/>
                <w:szCs w:val="24"/>
                <w:lang w:val="ru-RU"/>
              </w:rPr>
            </w:pPr>
          </w:p>
        </w:tc>
        <w:tc>
          <w:tcPr>
            <w:tcW w:w="2269" w:type="dxa"/>
            <w:tcBorders>
              <w:top w:val="single" w:sz="3" w:space="0" w:color="000000"/>
              <w:left w:val="single" w:sz="3" w:space="0" w:color="000000"/>
              <w:bottom w:val="single" w:sz="3" w:space="0" w:color="000000"/>
              <w:right w:val="single" w:sz="3" w:space="0" w:color="000000"/>
            </w:tcBorders>
            <w:shd w:val="clear" w:color="auto" w:fill="auto"/>
          </w:tcPr>
          <w:p w:rsidR="00061F2B" w:rsidRPr="00094947" w:rsidRDefault="00061F2B" w:rsidP="00275CDC">
            <w:pPr>
              <w:spacing w:after="0"/>
              <w:ind w:left="149"/>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1-й </w:t>
            </w:r>
            <w:proofErr w:type="spellStart"/>
            <w:r w:rsidRPr="00094947">
              <w:rPr>
                <w:rFonts w:ascii="Times New Roman" w:eastAsia="Times New Roman" w:hAnsi="Times New Roman" w:cs="Times New Roman"/>
                <w:sz w:val="24"/>
                <w:szCs w:val="24"/>
              </w:rPr>
              <w:t>квартал</w:t>
            </w:r>
            <w:proofErr w:type="spellEnd"/>
            <w:r w:rsidRPr="00094947">
              <w:rPr>
                <w:rFonts w:ascii="Times New Roman" w:eastAsia="Times New Roman" w:hAnsi="Times New Roman" w:cs="Times New Roman"/>
                <w:sz w:val="24"/>
                <w:szCs w:val="24"/>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auto"/>
          </w:tcPr>
          <w:p w:rsidR="00061F2B" w:rsidRPr="00094947" w:rsidRDefault="00061F2B" w:rsidP="00275CDC">
            <w:pPr>
              <w:spacing w:after="0"/>
              <w:ind w:left="1"/>
              <w:jc w:val="center"/>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2-й </w:t>
            </w:r>
            <w:proofErr w:type="spellStart"/>
            <w:r w:rsidRPr="00094947">
              <w:rPr>
                <w:rFonts w:ascii="Times New Roman" w:eastAsia="Times New Roman" w:hAnsi="Times New Roman" w:cs="Times New Roman"/>
                <w:sz w:val="24"/>
                <w:szCs w:val="24"/>
              </w:rPr>
              <w:t>квартал</w:t>
            </w:r>
            <w:proofErr w:type="spellEnd"/>
            <w:r w:rsidRPr="00094947">
              <w:rPr>
                <w:rFonts w:ascii="Times New Roman" w:eastAsia="Times New Roman" w:hAnsi="Times New Roman" w:cs="Times New Roman"/>
                <w:sz w:val="24"/>
                <w:szCs w:val="24"/>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tcPr>
          <w:p w:rsidR="00061F2B" w:rsidRPr="00094947" w:rsidRDefault="00061F2B" w:rsidP="00275CDC">
            <w:pPr>
              <w:spacing w:after="0"/>
              <w:ind w:right="2"/>
              <w:jc w:val="center"/>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3-й </w:t>
            </w:r>
            <w:proofErr w:type="spellStart"/>
            <w:r w:rsidRPr="00094947">
              <w:rPr>
                <w:rFonts w:ascii="Times New Roman" w:eastAsia="Times New Roman" w:hAnsi="Times New Roman" w:cs="Times New Roman"/>
                <w:sz w:val="24"/>
                <w:szCs w:val="24"/>
              </w:rPr>
              <w:t>квартал</w:t>
            </w:r>
            <w:proofErr w:type="spellEnd"/>
            <w:r w:rsidRPr="00094947">
              <w:rPr>
                <w:rFonts w:ascii="Times New Roman" w:eastAsia="Times New Roman" w:hAnsi="Times New Roman" w:cs="Times New Roman"/>
                <w:sz w:val="24"/>
                <w:szCs w:val="24"/>
              </w:rPr>
              <w:t xml:space="preserve">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61F2B" w:rsidRPr="00094947" w:rsidRDefault="00061F2B" w:rsidP="00275CDC">
            <w:pPr>
              <w:spacing w:after="0"/>
              <w:ind w:right="2"/>
              <w:jc w:val="center"/>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4-й </w:t>
            </w:r>
            <w:proofErr w:type="spellStart"/>
            <w:r w:rsidRPr="00094947">
              <w:rPr>
                <w:rFonts w:ascii="Times New Roman" w:eastAsia="Times New Roman" w:hAnsi="Times New Roman" w:cs="Times New Roman"/>
                <w:sz w:val="24"/>
                <w:szCs w:val="24"/>
              </w:rPr>
              <w:t>квартал</w:t>
            </w:r>
            <w:proofErr w:type="spellEnd"/>
            <w:r w:rsidRPr="00094947">
              <w:rPr>
                <w:rFonts w:ascii="Times New Roman" w:eastAsia="Times New Roman" w:hAnsi="Times New Roman" w:cs="Times New Roman"/>
                <w:sz w:val="24"/>
                <w:szCs w:val="24"/>
              </w:rPr>
              <w:t xml:space="preserve"> </w:t>
            </w:r>
          </w:p>
        </w:tc>
      </w:tr>
      <w:tr w:rsidR="00061F2B" w:rsidRPr="00094947" w:rsidTr="00061F2B">
        <w:trPr>
          <w:trHeight w:val="370"/>
        </w:trPr>
        <w:tc>
          <w:tcPr>
            <w:tcW w:w="4961" w:type="dxa"/>
            <w:tcBorders>
              <w:top w:val="single" w:sz="3" w:space="0" w:color="000000"/>
              <w:left w:val="single" w:sz="3" w:space="0" w:color="000000"/>
              <w:bottom w:val="single" w:sz="3" w:space="0" w:color="000000"/>
              <w:right w:val="single" w:sz="3" w:space="0" w:color="000000"/>
            </w:tcBorders>
            <w:shd w:val="clear" w:color="auto" w:fill="auto"/>
            <w:vAlign w:val="bottom"/>
          </w:tcPr>
          <w:p w:rsidR="00061F2B" w:rsidRPr="00094947" w:rsidRDefault="00061F2B" w:rsidP="00275CDC">
            <w:pPr>
              <w:spacing w:after="0"/>
              <w:ind w:left="5"/>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tc>
        <w:tc>
          <w:tcPr>
            <w:tcW w:w="2269" w:type="dxa"/>
            <w:tcBorders>
              <w:top w:val="single" w:sz="3" w:space="0" w:color="000000"/>
              <w:left w:val="single" w:sz="3" w:space="0" w:color="000000"/>
              <w:bottom w:val="single" w:sz="3" w:space="0" w:color="000000"/>
              <w:right w:val="single" w:sz="3" w:space="0" w:color="000000"/>
            </w:tcBorders>
            <w:shd w:val="clear" w:color="auto" w:fill="auto"/>
            <w:vAlign w:val="bottom"/>
          </w:tcPr>
          <w:p w:rsidR="00061F2B" w:rsidRPr="00094947" w:rsidRDefault="00061F2B" w:rsidP="00275CDC">
            <w:pPr>
              <w:spacing w:after="0"/>
              <w:ind w:left="5"/>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tc>
        <w:tc>
          <w:tcPr>
            <w:tcW w:w="2268" w:type="dxa"/>
            <w:tcBorders>
              <w:top w:val="single" w:sz="3" w:space="0" w:color="000000"/>
              <w:left w:val="single" w:sz="3" w:space="0" w:color="000000"/>
              <w:bottom w:val="single" w:sz="3" w:space="0" w:color="000000"/>
              <w:right w:val="single" w:sz="3" w:space="0" w:color="000000"/>
            </w:tcBorders>
            <w:shd w:val="clear" w:color="auto" w:fill="auto"/>
            <w:vAlign w:val="bottom"/>
          </w:tcPr>
          <w:p w:rsidR="00061F2B" w:rsidRPr="00094947" w:rsidRDefault="00061F2B" w:rsidP="00275CDC">
            <w:pPr>
              <w:spacing w:after="0"/>
              <w:ind w:left="5"/>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tc>
        <w:tc>
          <w:tcPr>
            <w:tcW w:w="2551" w:type="dxa"/>
            <w:tcBorders>
              <w:top w:val="single" w:sz="3" w:space="0" w:color="000000"/>
              <w:left w:val="single" w:sz="3" w:space="0" w:color="000000"/>
              <w:bottom w:val="single" w:sz="3" w:space="0" w:color="000000"/>
              <w:right w:val="single" w:sz="3" w:space="0" w:color="000000"/>
            </w:tcBorders>
            <w:shd w:val="clear" w:color="auto" w:fill="auto"/>
            <w:vAlign w:val="bottom"/>
          </w:tcPr>
          <w:p w:rsidR="00061F2B" w:rsidRPr="00094947" w:rsidRDefault="00061F2B" w:rsidP="00275CDC">
            <w:pPr>
              <w:spacing w:after="0"/>
              <w:ind w:left="3"/>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tc>
        <w:tc>
          <w:tcPr>
            <w:tcW w:w="2552" w:type="dxa"/>
            <w:tcBorders>
              <w:top w:val="single" w:sz="3" w:space="0" w:color="000000"/>
              <w:left w:val="single" w:sz="3" w:space="0" w:color="000000"/>
              <w:bottom w:val="single" w:sz="3" w:space="0" w:color="000000"/>
              <w:right w:val="single" w:sz="3" w:space="0" w:color="000000"/>
            </w:tcBorders>
            <w:shd w:val="clear" w:color="auto" w:fill="auto"/>
            <w:vAlign w:val="bottom"/>
          </w:tcPr>
          <w:p w:rsidR="00061F2B" w:rsidRPr="00094947" w:rsidRDefault="00061F2B" w:rsidP="00275CDC">
            <w:pPr>
              <w:spacing w:after="0"/>
              <w:ind w:left="3"/>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tc>
      </w:tr>
    </w:tbl>
    <w:p w:rsidR="00061F2B" w:rsidRPr="00094947" w:rsidRDefault="00061F2B" w:rsidP="00061F2B">
      <w:pPr>
        <w:spacing w:after="0"/>
        <w:ind w:left="540"/>
        <w:rPr>
          <w:rFonts w:ascii="Times New Roman" w:hAnsi="Times New Roman" w:cs="Times New Roman"/>
          <w:sz w:val="24"/>
          <w:szCs w:val="24"/>
        </w:rPr>
      </w:pPr>
      <w:r w:rsidRPr="00094947">
        <w:rPr>
          <w:rFonts w:ascii="Times New Roman" w:eastAsia="Times New Roman" w:hAnsi="Times New Roman" w:cs="Times New Roman"/>
          <w:sz w:val="24"/>
          <w:szCs w:val="24"/>
        </w:rPr>
        <w:t xml:space="preserve"> </w:t>
      </w:r>
    </w:p>
    <w:p w:rsidR="00061F2B" w:rsidRPr="00094947" w:rsidRDefault="00061F2B" w:rsidP="00061F2B">
      <w:pPr>
        <w:spacing w:after="0" w:line="249" w:lineRule="auto"/>
        <w:ind w:left="535" w:right="2238" w:hanging="10"/>
        <w:rPr>
          <w:sz w:val="24"/>
          <w:szCs w:val="24"/>
          <w:lang w:val="ru-RU"/>
        </w:rPr>
      </w:pPr>
      <w:r w:rsidRPr="00094947">
        <w:rPr>
          <w:rFonts w:ascii="Times New Roman" w:eastAsia="Times New Roman" w:hAnsi="Times New Roman" w:cs="Times New Roman"/>
          <w:sz w:val="24"/>
          <w:szCs w:val="24"/>
          <w:lang w:val="ru-RU"/>
        </w:rPr>
        <w:t xml:space="preserve">Руководитель или иное уполномоченное лицо: ________________________________________________ </w:t>
      </w:r>
    </w:p>
    <w:p w:rsidR="00061F2B" w:rsidRPr="00094947" w:rsidRDefault="00061F2B" w:rsidP="00061F2B">
      <w:pPr>
        <w:spacing w:after="276"/>
        <w:ind w:left="535" w:hanging="10"/>
        <w:rPr>
          <w:sz w:val="24"/>
          <w:szCs w:val="24"/>
          <w:lang w:val="ru-RU"/>
        </w:rPr>
      </w:pPr>
      <w:r w:rsidRPr="00094947">
        <w:rPr>
          <w:rFonts w:ascii="Times New Roman" w:eastAsia="Times New Roman" w:hAnsi="Times New Roman" w:cs="Times New Roman"/>
          <w:sz w:val="24"/>
          <w:szCs w:val="24"/>
          <w:lang w:val="ru-RU"/>
        </w:rPr>
        <w:t xml:space="preserve">                                                                              (должность)                 (подпись)                   (расшифровка) </w:t>
      </w:r>
    </w:p>
    <w:p w:rsidR="00061F2B" w:rsidRPr="00094947" w:rsidRDefault="00061F2B" w:rsidP="00061F2B">
      <w:pPr>
        <w:spacing w:after="0" w:line="249" w:lineRule="auto"/>
        <w:ind w:left="535" w:right="2522" w:hanging="10"/>
        <w:rPr>
          <w:sz w:val="24"/>
          <w:szCs w:val="24"/>
          <w:lang w:val="ru-RU"/>
        </w:rPr>
      </w:pPr>
      <w:r w:rsidRPr="00094947">
        <w:rPr>
          <w:rFonts w:ascii="Times New Roman" w:eastAsia="Times New Roman" w:hAnsi="Times New Roman" w:cs="Times New Roman"/>
          <w:sz w:val="24"/>
          <w:szCs w:val="24"/>
          <w:lang w:val="ru-RU"/>
        </w:rPr>
        <w:t xml:space="preserve">Ответственный исполнитель:    ______________________________________________________________ </w:t>
      </w:r>
    </w:p>
    <w:p w:rsidR="00061F2B" w:rsidRPr="00094947" w:rsidRDefault="00061F2B" w:rsidP="00061F2B">
      <w:pPr>
        <w:spacing w:after="14"/>
        <w:ind w:left="535" w:hanging="10"/>
        <w:rPr>
          <w:sz w:val="24"/>
          <w:szCs w:val="24"/>
          <w:lang w:val="ru-RU"/>
        </w:rPr>
      </w:pPr>
      <w:r w:rsidRPr="00094947">
        <w:rPr>
          <w:rFonts w:ascii="Times New Roman" w:eastAsia="Times New Roman" w:hAnsi="Times New Roman" w:cs="Times New Roman"/>
          <w:sz w:val="24"/>
          <w:szCs w:val="24"/>
          <w:lang w:val="ru-RU"/>
        </w:rPr>
        <w:t xml:space="preserve">                                                                              (должность)                   (подпись)                   (расшифровка)  </w:t>
      </w:r>
    </w:p>
    <w:p w:rsidR="00061F2B" w:rsidRPr="00094947" w:rsidRDefault="00061F2B" w:rsidP="00061F2B">
      <w:pPr>
        <w:spacing w:after="0"/>
        <w:ind w:left="540"/>
        <w:rPr>
          <w:rFonts w:ascii="Times New Roman" w:eastAsia="Times New Roman" w:hAnsi="Times New Roman" w:cs="Times New Roman"/>
          <w:sz w:val="24"/>
          <w:szCs w:val="24"/>
          <w:lang w:val="ru-RU"/>
        </w:rPr>
      </w:pPr>
    </w:p>
    <w:p w:rsidR="00061F2B" w:rsidRPr="00094947" w:rsidRDefault="00061F2B" w:rsidP="00061F2B">
      <w:pPr>
        <w:spacing w:after="0"/>
        <w:ind w:left="54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Дата формирования  </w:t>
      </w:r>
      <w:r w:rsidRPr="00094947">
        <w:rPr>
          <w:rFonts w:ascii="Times New Roman" w:eastAsia="Times New Roman" w:hAnsi="Times New Roman" w:cs="Times New Roman"/>
          <w:sz w:val="24"/>
          <w:szCs w:val="24"/>
          <w:lang w:val="ru-RU"/>
        </w:rPr>
        <w:tab/>
        <w:t xml:space="preserve">________________                                                                                             </w:t>
      </w:r>
    </w:p>
    <w:p w:rsidR="00061F2B" w:rsidRPr="00094947" w:rsidRDefault="00061F2B" w:rsidP="00061F2B">
      <w:pPr>
        <w:spacing w:after="0"/>
        <w:ind w:left="540"/>
        <w:rPr>
          <w:rFonts w:ascii="Times New Roman" w:eastAsia="Times New Roman" w:hAnsi="Times New Roman" w:cs="Times New Roman"/>
          <w:sz w:val="24"/>
          <w:szCs w:val="24"/>
          <w:lang w:val="ru-RU"/>
        </w:rPr>
      </w:pPr>
      <w:r w:rsidRPr="00094947">
        <w:rPr>
          <w:rFonts w:ascii="Times New Roman" w:eastAsia="Times New Roman" w:hAnsi="Times New Roman" w:cs="Times New Roman"/>
          <w:sz w:val="24"/>
          <w:szCs w:val="24"/>
          <w:lang w:val="ru-RU"/>
        </w:rPr>
        <w:t xml:space="preserve">                                                                                          </w:t>
      </w:r>
    </w:p>
    <w:p w:rsidR="00061F2B" w:rsidRDefault="00061F2B" w:rsidP="00061F2B">
      <w:pPr>
        <w:spacing w:after="0"/>
        <w:ind w:left="540"/>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                                                                                            </w:t>
      </w:r>
    </w:p>
    <w:p w:rsidR="00061F2B" w:rsidRDefault="00061F2B" w:rsidP="00061F2B">
      <w:pPr>
        <w:spacing w:after="0"/>
        <w:ind w:left="540"/>
        <w:rPr>
          <w:rFonts w:ascii="Times New Roman" w:eastAsia="Times New Roman" w:hAnsi="Times New Roman" w:cs="Times New Roman"/>
          <w:sz w:val="28"/>
          <w:szCs w:val="28"/>
          <w:lang w:val="ru-RU"/>
        </w:rPr>
      </w:pPr>
    </w:p>
    <w:p w:rsidR="00061F2B" w:rsidRDefault="00061F2B" w:rsidP="00061F2B">
      <w:pPr>
        <w:spacing w:after="0"/>
        <w:ind w:left="540"/>
        <w:rPr>
          <w:rFonts w:ascii="Times New Roman" w:eastAsia="Times New Roman" w:hAnsi="Times New Roman" w:cs="Times New Roman"/>
          <w:sz w:val="28"/>
          <w:szCs w:val="28"/>
          <w:lang w:val="ru-RU"/>
        </w:rPr>
      </w:pPr>
    </w:p>
    <w:p w:rsidR="00313F04" w:rsidRPr="004E7C68" w:rsidRDefault="00313F04" w:rsidP="00313F04">
      <w:pPr>
        <w:spacing w:after="0"/>
        <w:ind w:left="6778" w:firstLine="168"/>
        <w:rPr>
          <w:rFonts w:ascii="Times New Roman" w:hAnsi="Times New Roman" w:cs="Times New Roman"/>
          <w:sz w:val="24"/>
          <w:szCs w:val="24"/>
          <w:lang w:val="ru-RU"/>
        </w:rPr>
      </w:pPr>
      <w:r w:rsidRPr="004E7C68">
        <w:rPr>
          <w:rFonts w:ascii="Times New Roman" w:hAnsi="Times New Roman" w:cs="Times New Roman"/>
          <w:sz w:val="24"/>
          <w:szCs w:val="24"/>
          <w:lang w:val="ru-RU"/>
        </w:rPr>
        <w:t>Приложение 3</w:t>
      </w:r>
    </w:p>
    <w:p w:rsidR="00313F04" w:rsidRPr="004E7C68" w:rsidRDefault="00313F04" w:rsidP="00313F04">
      <w:pPr>
        <w:spacing w:after="330" w:line="280" w:lineRule="auto"/>
        <w:ind w:left="6946" w:right="571"/>
        <w:rPr>
          <w:rFonts w:ascii="Times New Roman" w:eastAsia="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к </w:t>
      </w:r>
      <w:hyperlink r:id="rId19" w:anchor="/document/71496426/entry/1000">
        <w:r w:rsidRPr="004E7C68">
          <w:rPr>
            <w:rFonts w:ascii="Times New Roman" w:eastAsia="Times New Roman" w:hAnsi="Times New Roman" w:cs="Times New Roman"/>
            <w:sz w:val="24"/>
            <w:szCs w:val="24"/>
            <w:lang w:val="ru-RU"/>
          </w:rPr>
          <w:t>Порядку</w:t>
        </w:r>
      </w:hyperlink>
      <w:hyperlink r:id="rId20" w:anchor="/document/71496426/entry/1000">
        <w:r w:rsidRPr="004E7C68">
          <w:rPr>
            <w:rFonts w:ascii="Times New Roman" w:eastAsia="Times New Roman" w:hAnsi="Times New Roman" w:cs="Times New Roman"/>
            <w:sz w:val="24"/>
            <w:szCs w:val="24"/>
            <w:lang w:val="ru-RU"/>
          </w:rPr>
          <w:t xml:space="preserve"> </w:t>
        </w:r>
      </w:hyperlink>
      <w:r w:rsidRPr="004E7C68">
        <w:rPr>
          <w:rFonts w:ascii="Times New Roman" w:eastAsia="Times New Roman" w:hAnsi="Times New Roman" w:cs="Times New Roman"/>
          <w:sz w:val="24"/>
          <w:szCs w:val="24"/>
          <w:lang w:val="ru-RU"/>
        </w:rPr>
        <w:t>составления и ведения кассового плана исполнения бюджета внутригородского муниципального образования - муниципального округа Преображенское в городе Москве</w:t>
      </w:r>
    </w:p>
    <w:p w:rsidR="00BC1C33" w:rsidRPr="004E7C68" w:rsidRDefault="00BC1C33" w:rsidP="00BC1C33">
      <w:pPr>
        <w:spacing w:after="65"/>
        <w:ind w:left="567" w:right="1131" w:hanging="10"/>
        <w:jc w:val="center"/>
        <w:rPr>
          <w:sz w:val="24"/>
          <w:szCs w:val="24"/>
          <w:lang w:val="ru-RU"/>
        </w:rPr>
      </w:pPr>
      <w:r w:rsidRPr="004E7C68">
        <w:rPr>
          <w:rFonts w:ascii="Times New Roman" w:eastAsia="Times New Roman" w:hAnsi="Times New Roman" w:cs="Times New Roman"/>
          <w:b/>
          <w:sz w:val="24"/>
          <w:szCs w:val="24"/>
          <w:lang w:val="ru-RU"/>
        </w:rPr>
        <w:t>Сведения о распределении (изменении) кассовых выплат из бюджета внутригородского муниципального образования – муниципального округа Преображенское в городе Москве</w:t>
      </w:r>
    </w:p>
    <w:p w:rsidR="00BC1C33" w:rsidRPr="004E7C68" w:rsidRDefault="00BC1C33" w:rsidP="00BC1C33">
      <w:pPr>
        <w:keepNext/>
        <w:keepLines/>
        <w:tabs>
          <w:tab w:val="left" w:pos="3048"/>
          <w:tab w:val="center" w:pos="7408"/>
        </w:tabs>
        <w:spacing w:after="15" w:line="270" w:lineRule="auto"/>
        <w:ind w:left="643" w:right="1627" w:hanging="10"/>
        <w:jc w:val="center"/>
        <w:outlineLvl w:val="0"/>
        <w:rPr>
          <w:rFonts w:ascii="Times New Roman" w:eastAsia="Times New Roman" w:hAnsi="Times New Roman" w:cs="Times New Roman"/>
          <w:b/>
          <w:sz w:val="24"/>
          <w:szCs w:val="24"/>
          <w:lang w:val="ru-RU"/>
        </w:rPr>
      </w:pPr>
      <w:r w:rsidRPr="004E7C68">
        <w:rPr>
          <w:rFonts w:ascii="Times New Roman" w:eastAsia="Times New Roman" w:hAnsi="Times New Roman" w:cs="Times New Roman"/>
          <w:b/>
          <w:sz w:val="24"/>
          <w:szCs w:val="24"/>
          <w:lang w:val="ru-RU"/>
        </w:rPr>
        <w:t>по дням на _________ месяц 20____года</w:t>
      </w:r>
    </w:p>
    <w:p w:rsidR="00BC1C33" w:rsidRPr="004E7C68" w:rsidRDefault="00BC1C33" w:rsidP="00BC1C33">
      <w:pPr>
        <w:spacing w:after="25"/>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___________ </w:t>
      </w:r>
    </w:p>
    <w:p w:rsidR="00BC1C33" w:rsidRPr="004E7C68" w:rsidRDefault="00BC1C33" w:rsidP="00BC1C33">
      <w:pPr>
        <w:spacing w:after="2" w:line="277" w:lineRule="auto"/>
        <w:ind w:left="-5" w:right="2956" w:hanging="10"/>
        <w:rPr>
          <w:rFonts w:ascii="Times New Roman" w:eastAsia="Times New Roman" w:hAnsi="Times New Roman" w:cs="Times New Roman"/>
          <w:sz w:val="24"/>
          <w:szCs w:val="24"/>
          <w:lang w:val="ru-RU"/>
        </w:rPr>
      </w:pPr>
      <w:r w:rsidRPr="004E7C68">
        <w:rPr>
          <w:rFonts w:ascii="Times New Roman" w:eastAsia="Times New Roman" w:hAnsi="Times New Roman" w:cs="Times New Roman"/>
          <w:sz w:val="24"/>
          <w:szCs w:val="24"/>
          <w:lang w:val="ru-RU"/>
        </w:rPr>
        <w:t>Код главного распорядителя (распорядителя) средств бюджета муниципального округа: ______</w:t>
      </w:r>
    </w:p>
    <w:p w:rsidR="00BC1C33" w:rsidRPr="004E7C68" w:rsidRDefault="00BC1C33" w:rsidP="00BC1C33">
      <w:pPr>
        <w:spacing w:after="2" w:line="277" w:lineRule="auto"/>
        <w:ind w:left="-5" w:right="1530" w:hanging="10"/>
        <w:rPr>
          <w:rFonts w:ascii="Times New Roman" w:eastAsia="Times New Roman" w:hAnsi="Times New Roman" w:cs="Times New Roman"/>
          <w:sz w:val="24"/>
          <w:szCs w:val="24"/>
          <w:lang w:val="ru-RU"/>
        </w:rPr>
      </w:pPr>
      <w:r w:rsidRPr="004E7C68">
        <w:rPr>
          <w:rFonts w:ascii="Times New Roman" w:eastAsia="Times New Roman" w:hAnsi="Times New Roman" w:cs="Times New Roman"/>
          <w:sz w:val="24"/>
          <w:szCs w:val="24"/>
          <w:lang w:val="ru-RU"/>
        </w:rPr>
        <w:t>Главный распорядитель (распорядитель) средств бюджета муниципального округа:  __________________________</w:t>
      </w:r>
    </w:p>
    <w:p w:rsidR="00BC1C33" w:rsidRPr="004E7C68" w:rsidRDefault="00BC1C33" w:rsidP="00BC1C33">
      <w:pPr>
        <w:spacing w:after="2" w:line="277" w:lineRule="auto"/>
        <w:ind w:left="-5" w:right="2956" w:hanging="10"/>
        <w:rPr>
          <w:rFonts w:ascii="Times New Roman" w:eastAsia="Times New Roman" w:hAnsi="Times New Roman" w:cs="Times New Roman"/>
          <w:sz w:val="24"/>
          <w:szCs w:val="24"/>
          <w:lang w:val="ru-RU"/>
        </w:rPr>
      </w:pPr>
      <w:r w:rsidRPr="004E7C68">
        <w:rPr>
          <w:rFonts w:ascii="Times New Roman" w:eastAsia="Times New Roman" w:hAnsi="Times New Roman" w:cs="Times New Roman"/>
          <w:sz w:val="24"/>
          <w:szCs w:val="24"/>
          <w:lang w:val="ru-RU"/>
        </w:rPr>
        <w:t>Лицевой счет №        _____________________</w:t>
      </w:r>
    </w:p>
    <w:p w:rsidR="00BC1C33" w:rsidRDefault="00BC1C33" w:rsidP="00BC1C33">
      <w:pPr>
        <w:spacing w:after="2" w:line="277" w:lineRule="auto"/>
        <w:ind w:left="-5" w:right="537" w:hanging="10"/>
        <w:rPr>
          <w:rFonts w:ascii="Times New Roman" w:eastAsia="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Единица измерения: руб. </w:t>
      </w:r>
    </w:p>
    <w:p w:rsidR="00BC1C33" w:rsidRPr="004E7C68" w:rsidRDefault="00BC1C33" w:rsidP="00BC1C33">
      <w:pPr>
        <w:spacing w:after="2" w:line="277" w:lineRule="auto"/>
        <w:ind w:left="-5" w:right="537" w:hanging="10"/>
        <w:rPr>
          <w:rFonts w:ascii="Times New Roman" w:hAnsi="Times New Roman" w:cs="Times New Roman"/>
          <w:sz w:val="24"/>
          <w:szCs w:val="24"/>
          <w:lang w:val="ru-RU"/>
        </w:rPr>
      </w:pPr>
    </w:p>
    <w:tbl>
      <w:tblPr>
        <w:tblW w:w="14600" w:type="dxa"/>
        <w:tblInd w:w="4" w:type="dxa"/>
        <w:tblCellMar>
          <w:top w:w="13" w:type="dxa"/>
          <w:left w:w="0" w:type="dxa"/>
          <w:right w:w="0" w:type="dxa"/>
        </w:tblCellMar>
        <w:tblLook w:val="04A0"/>
      </w:tblPr>
      <w:tblGrid>
        <w:gridCol w:w="7088"/>
        <w:gridCol w:w="2125"/>
        <w:gridCol w:w="1985"/>
        <w:gridCol w:w="1701"/>
        <w:gridCol w:w="1701"/>
      </w:tblGrid>
      <w:tr w:rsidR="00BC1C33" w:rsidRPr="004E7C68" w:rsidTr="00BC1C33">
        <w:trPr>
          <w:trHeight w:val="288"/>
        </w:trPr>
        <w:tc>
          <w:tcPr>
            <w:tcW w:w="708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BC1C33" w:rsidRPr="004E7C68" w:rsidRDefault="00BC1C33" w:rsidP="00275CDC">
            <w:pPr>
              <w:spacing w:after="0"/>
              <w:ind w:left="3"/>
              <w:jc w:val="center"/>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Реквизиты лицевых счетов получателей бюджетных средств </w:t>
            </w:r>
          </w:p>
        </w:tc>
        <w:tc>
          <w:tcPr>
            <w:tcW w:w="2125" w:type="dxa"/>
            <w:tcBorders>
              <w:top w:val="single" w:sz="3" w:space="0" w:color="000000"/>
              <w:left w:val="single" w:sz="3" w:space="0" w:color="000000"/>
              <w:bottom w:val="single" w:sz="3" w:space="0" w:color="000000"/>
              <w:right w:val="single" w:sz="4" w:space="0" w:color="auto"/>
            </w:tcBorders>
            <w:shd w:val="clear" w:color="auto" w:fill="auto"/>
          </w:tcPr>
          <w:p w:rsidR="00BC1C33" w:rsidRPr="004E7C68" w:rsidRDefault="00BC1C33" w:rsidP="00275CDC">
            <w:pPr>
              <w:spacing w:after="0"/>
              <w:ind w:left="-14"/>
              <w:jc w:val="center"/>
              <w:rPr>
                <w:rFonts w:ascii="Times New Roman" w:hAnsi="Times New Roman" w:cs="Times New Roman"/>
                <w:sz w:val="24"/>
                <w:szCs w:val="24"/>
                <w:lang w:val="ru-RU"/>
              </w:rPr>
            </w:pPr>
            <w:r w:rsidRPr="004E7C68">
              <w:rPr>
                <w:rFonts w:ascii="Times New Roman" w:hAnsi="Times New Roman" w:cs="Times New Roman"/>
                <w:sz w:val="24"/>
                <w:szCs w:val="24"/>
                <w:lang w:val="ru-RU"/>
              </w:rPr>
              <w:t>Дата</w:t>
            </w:r>
          </w:p>
        </w:tc>
        <w:tc>
          <w:tcPr>
            <w:tcW w:w="1985" w:type="dxa"/>
            <w:tcBorders>
              <w:top w:val="single" w:sz="3" w:space="0" w:color="000000"/>
              <w:left w:val="single" w:sz="4" w:space="0" w:color="auto"/>
              <w:bottom w:val="single" w:sz="3" w:space="0" w:color="000000"/>
              <w:right w:val="single" w:sz="4" w:space="0" w:color="auto"/>
            </w:tcBorders>
            <w:shd w:val="clear" w:color="auto" w:fill="auto"/>
          </w:tcPr>
          <w:p w:rsidR="00BC1C33" w:rsidRPr="004E7C68" w:rsidRDefault="00BC1C33" w:rsidP="00275CDC">
            <w:pPr>
              <w:spacing w:after="0"/>
              <w:ind w:right="16"/>
              <w:jc w:val="center"/>
              <w:rPr>
                <w:rFonts w:ascii="Times New Roman" w:hAnsi="Times New Roman" w:cs="Times New Roman"/>
                <w:sz w:val="24"/>
                <w:szCs w:val="24"/>
                <w:lang w:val="ru-RU"/>
              </w:rPr>
            </w:pPr>
            <w:r w:rsidRPr="004E7C68">
              <w:rPr>
                <w:rFonts w:ascii="Times New Roman" w:hAnsi="Times New Roman" w:cs="Times New Roman"/>
                <w:sz w:val="24"/>
                <w:szCs w:val="24"/>
                <w:lang w:val="ru-RU"/>
              </w:rPr>
              <w:t>Дата</w:t>
            </w:r>
          </w:p>
        </w:tc>
        <w:tc>
          <w:tcPr>
            <w:tcW w:w="1701" w:type="dxa"/>
            <w:tcBorders>
              <w:top w:val="single" w:sz="3" w:space="0" w:color="000000"/>
              <w:left w:val="single" w:sz="4" w:space="0" w:color="auto"/>
              <w:bottom w:val="single" w:sz="3" w:space="0" w:color="000000"/>
              <w:right w:val="single" w:sz="4" w:space="0" w:color="auto"/>
            </w:tcBorders>
            <w:shd w:val="clear" w:color="auto" w:fill="auto"/>
          </w:tcPr>
          <w:p w:rsidR="00BC1C33" w:rsidRPr="004E7C68" w:rsidRDefault="00BC1C33" w:rsidP="00275CDC">
            <w:pPr>
              <w:spacing w:after="0"/>
              <w:ind w:right="16"/>
              <w:jc w:val="center"/>
              <w:rPr>
                <w:rFonts w:ascii="Times New Roman" w:hAnsi="Times New Roman" w:cs="Times New Roman"/>
                <w:sz w:val="24"/>
                <w:szCs w:val="24"/>
                <w:lang w:val="ru-RU"/>
              </w:rPr>
            </w:pPr>
            <w:r w:rsidRPr="004E7C68">
              <w:rPr>
                <w:rFonts w:ascii="Times New Roman" w:hAnsi="Times New Roman" w:cs="Times New Roman"/>
                <w:sz w:val="24"/>
                <w:szCs w:val="24"/>
                <w:lang w:val="ru-RU"/>
              </w:rPr>
              <w:t>Дата</w:t>
            </w:r>
          </w:p>
        </w:tc>
        <w:tc>
          <w:tcPr>
            <w:tcW w:w="1701" w:type="dxa"/>
            <w:tcBorders>
              <w:top w:val="single" w:sz="3" w:space="0" w:color="000000"/>
              <w:left w:val="single" w:sz="4" w:space="0" w:color="auto"/>
              <w:bottom w:val="single" w:sz="3" w:space="0" w:color="000000"/>
              <w:right w:val="single" w:sz="3" w:space="0" w:color="000000"/>
            </w:tcBorders>
            <w:shd w:val="clear" w:color="auto" w:fill="auto"/>
          </w:tcPr>
          <w:p w:rsidR="00BC1C33" w:rsidRPr="004E7C68" w:rsidRDefault="00BC1C33" w:rsidP="00275CDC">
            <w:pPr>
              <w:spacing w:after="0"/>
              <w:ind w:left="-14"/>
              <w:rPr>
                <w:rFonts w:ascii="Times New Roman" w:hAnsi="Times New Roman" w:cs="Times New Roman"/>
                <w:sz w:val="24"/>
                <w:szCs w:val="24"/>
                <w:lang w:val="ru-RU"/>
              </w:rPr>
            </w:pPr>
          </w:p>
        </w:tc>
      </w:tr>
      <w:tr w:rsidR="00BC1C33" w:rsidRPr="004E7C68" w:rsidTr="00BC1C33">
        <w:trPr>
          <w:trHeight w:val="325"/>
        </w:trPr>
        <w:tc>
          <w:tcPr>
            <w:tcW w:w="7088" w:type="dxa"/>
            <w:vMerge/>
            <w:tcBorders>
              <w:top w:val="nil"/>
              <w:left w:val="single" w:sz="3" w:space="0" w:color="000000"/>
              <w:bottom w:val="single" w:sz="3" w:space="0" w:color="000000"/>
              <w:right w:val="single" w:sz="3" w:space="0" w:color="000000"/>
            </w:tcBorders>
            <w:shd w:val="clear" w:color="auto" w:fill="auto"/>
          </w:tcPr>
          <w:p w:rsidR="00BC1C33" w:rsidRPr="004E7C68" w:rsidRDefault="00BC1C33" w:rsidP="00275CDC">
            <w:pPr>
              <w:spacing w:after="123"/>
              <w:rPr>
                <w:rFonts w:ascii="Times New Roman" w:hAnsi="Times New Roman" w:cs="Times New Roman"/>
                <w:sz w:val="24"/>
                <w:szCs w:val="24"/>
                <w:lang w:val="ru-RU"/>
              </w:rPr>
            </w:pPr>
          </w:p>
        </w:tc>
        <w:tc>
          <w:tcPr>
            <w:tcW w:w="2125" w:type="dxa"/>
            <w:tcBorders>
              <w:top w:val="single" w:sz="3" w:space="0" w:color="000000"/>
              <w:left w:val="single" w:sz="3" w:space="0" w:color="000000"/>
              <w:bottom w:val="single" w:sz="3" w:space="0" w:color="000000"/>
              <w:right w:val="single" w:sz="3" w:space="0" w:color="000000"/>
            </w:tcBorders>
            <w:shd w:val="clear" w:color="auto" w:fill="auto"/>
          </w:tcPr>
          <w:p w:rsidR="00BC1C33" w:rsidRPr="004E7C68" w:rsidRDefault="00BC1C33" w:rsidP="00275CDC">
            <w:pPr>
              <w:spacing w:after="0"/>
              <w:ind w:left="149"/>
              <w:rPr>
                <w:rFonts w:ascii="Times New Roman" w:hAnsi="Times New Roman" w:cs="Times New Roman"/>
                <w:sz w:val="24"/>
                <w:szCs w:val="24"/>
              </w:rPr>
            </w:pPr>
          </w:p>
        </w:tc>
        <w:tc>
          <w:tcPr>
            <w:tcW w:w="1985" w:type="dxa"/>
            <w:tcBorders>
              <w:top w:val="single" w:sz="3" w:space="0" w:color="000000"/>
              <w:left w:val="single" w:sz="3" w:space="0" w:color="000000"/>
              <w:bottom w:val="single" w:sz="3" w:space="0" w:color="000000"/>
              <w:right w:val="single" w:sz="3" w:space="0" w:color="000000"/>
            </w:tcBorders>
            <w:shd w:val="clear" w:color="auto" w:fill="auto"/>
          </w:tcPr>
          <w:p w:rsidR="00BC1C33" w:rsidRPr="004E7C68" w:rsidRDefault="00BC1C33" w:rsidP="00275CDC">
            <w:pPr>
              <w:spacing w:after="0"/>
              <w:ind w:left="1"/>
              <w:jc w:val="center"/>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BC1C33" w:rsidRPr="004E7C68" w:rsidRDefault="00BC1C33" w:rsidP="00275CDC">
            <w:pPr>
              <w:spacing w:after="0"/>
              <w:ind w:right="2"/>
              <w:rPr>
                <w:rFonts w:ascii="Times New Roman" w:hAnsi="Times New Roman" w:cs="Times New Roman"/>
                <w:sz w:val="24"/>
                <w:szCs w:val="24"/>
              </w:rPr>
            </w:pPr>
          </w:p>
        </w:tc>
        <w:tc>
          <w:tcPr>
            <w:tcW w:w="1701" w:type="dxa"/>
            <w:tcBorders>
              <w:top w:val="single" w:sz="3" w:space="0" w:color="000000"/>
              <w:left w:val="single" w:sz="3" w:space="0" w:color="000000"/>
              <w:bottom w:val="single" w:sz="3" w:space="0" w:color="000000"/>
              <w:right w:val="single" w:sz="3" w:space="0" w:color="000000"/>
            </w:tcBorders>
            <w:shd w:val="clear" w:color="auto" w:fill="auto"/>
          </w:tcPr>
          <w:p w:rsidR="00BC1C33" w:rsidRPr="004E7C68" w:rsidRDefault="00BC1C33" w:rsidP="00275CDC">
            <w:pPr>
              <w:spacing w:after="0"/>
              <w:ind w:right="2"/>
              <w:rPr>
                <w:rFonts w:ascii="Times New Roman" w:hAnsi="Times New Roman" w:cs="Times New Roman"/>
                <w:sz w:val="24"/>
                <w:szCs w:val="24"/>
                <w:lang w:val="ru-RU"/>
              </w:rPr>
            </w:pPr>
            <w:r w:rsidRPr="004E7C68">
              <w:rPr>
                <w:rFonts w:ascii="Times New Roman" w:hAnsi="Times New Roman" w:cs="Times New Roman"/>
                <w:sz w:val="24"/>
                <w:szCs w:val="24"/>
                <w:lang w:val="ru-RU"/>
              </w:rPr>
              <w:t>Итого</w:t>
            </w:r>
          </w:p>
        </w:tc>
      </w:tr>
      <w:tr w:rsidR="00BC1C33" w:rsidRPr="004E7C68" w:rsidTr="00BC1C33">
        <w:trPr>
          <w:trHeight w:val="872"/>
        </w:trPr>
        <w:tc>
          <w:tcPr>
            <w:tcW w:w="7088" w:type="dxa"/>
            <w:tcBorders>
              <w:top w:val="single" w:sz="3" w:space="0" w:color="000000"/>
              <w:left w:val="single" w:sz="3" w:space="0" w:color="000000"/>
              <w:bottom w:val="single" w:sz="3" w:space="0" w:color="000000"/>
              <w:right w:val="single" w:sz="3" w:space="0" w:color="000000"/>
            </w:tcBorders>
            <w:shd w:val="clear" w:color="auto" w:fill="auto"/>
            <w:vAlign w:val="bottom"/>
          </w:tcPr>
          <w:p w:rsidR="00BC1C33" w:rsidRPr="004E7C68" w:rsidRDefault="00BC1C33" w:rsidP="00275CDC">
            <w:pPr>
              <w:spacing w:after="0"/>
              <w:ind w:left="5"/>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tc>
        <w:tc>
          <w:tcPr>
            <w:tcW w:w="2125" w:type="dxa"/>
            <w:tcBorders>
              <w:top w:val="single" w:sz="3" w:space="0" w:color="000000"/>
              <w:left w:val="single" w:sz="3" w:space="0" w:color="000000"/>
              <w:bottom w:val="single" w:sz="3" w:space="0" w:color="000000"/>
              <w:right w:val="single" w:sz="3" w:space="0" w:color="000000"/>
            </w:tcBorders>
            <w:shd w:val="clear" w:color="auto" w:fill="auto"/>
            <w:vAlign w:val="bottom"/>
          </w:tcPr>
          <w:p w:rsidR="00BC1C33" w:rsidRPr="004E7C68" w:rsidRDefault="00BC1C33" w:rsidP="00275CDC">
            <w:pPr>
              <w:spacing w:after="0"/>
              <w:ind w:left="5"/>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tc>
        <w:tc>
          <w:tcPr>
            <w:tcW w:w="1985" w:type="dxa"/>
            <w:tcBorders>
              <w:top w:val="single" w:sz="3" w:space="0" w:color="000000"/>
              <w:left w:val="single" w:sz="3" w:space="0" w:color="000000"/>
              <w:bottom w:val="single" w:sz="3" w:space="0" w:color="000000"/>
              <w:right w:val="single" w:sz="3" w:space="0" w:color="000000"/>
            </w:tcBorders>
            <w:shd w:val="clear" w:color="auto" w:fill="auto"/>
            <w:vAlign w:val="bottom"/>
          </w:tcPr>
          <w:p w:rsidR="00BC1C33" w:rsidRPr="004E7C68" w:rsidRDefault="00BC1C33" w:rsidP="00275CDC">
            <w:pPr>
              <w:spacing w:after="0"/>
              <w:ind w:left="5"/>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bottom"/>
          </w:tcPr>
          <w:p w:rsidR="00BC1C33" w:rsidRPr="004E7C68" w:rsidRDefault="00BC1C33" w:rsidP="00275CDC">
            <w:pPr>
              <w:spacing w:after="0"/>
              <w:ind w:left="3"/>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tc>
        <w:tc>
          <w:tcPr>
            <w:tcW w:w="1701" w:type="dxa"/>
            <w:tcBorders>
              <w:top w:val="single" w:sz="3" w:space="0" w:color="000000"/>
              <w:left w:val="single" w:sz="3" w:space="0" w:color="000000"/>
              <w:bottom w:val="single" w:sz="3" w:space="0" w:color="000000"/>
              <w:right w:val="single" w:sz="3" w:space="0" w:color="000000"/>
            </w:tcBorders>
            <w:shd w:val="clear" w:color="auto" w:fill="auto"/>
            <w:vAlign w:val="bottom"/>
          </w:tcPr>
          <w:p w:rsidR="00BC1C33" w:rsidRPr="004E7C68" w:rsidRDefault="00BC1C33" w:rsidP="00275CDC">
            <w:pPr>
              <w:spacing w:after="0"/>
              <w:ind w:left="3"/>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tc>
      </w:tr>
    </w:tbl>
    <w:p w:rsidR="00BC1C33" w:rsidRPr="004E7C68" w:rsidRDefault="00BC1C33" w:rsidP="00BC1C33">
      <w:pPr>
        <w:spacing w:after="0"/>
        <w:ind w:left="540"/>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 </w:t>
      </w:r>
    </w:p>
    <w:p w:rsidR="00BC1C33" w:rsidRPr="004E7C68" w:rsidRDefault="00BC1C33" w:rsidP="00BC1C33">
      <w:pPr>
        <w:spacing w:after="0" w:line="249" w:lineRule="auto"/>
        <w:ind w:left="535" w:right="2522" w:hanging="10"/>
        <w:rPr>
          <w:sz w:val="24"/>
          <w:szCs w:val="24"/>
          <w:lang w:val="ru-RU"/>
        </w:rPr>
      </w:pPr>
      <w:r w:rsidRPr="004E7C68">
        <w:rPr>
          <w:rFonts w:ascii="Times New Roman" w:eastAsia="Times New Roman" w:hAnsi="Times New Roman" w:cs="Times New Roman"/>
          <w:sz w:val="24"/>
          <w:szCs w:val="24"/>
          <w:lang w:val="ru-RU"/>
        </w:rPr>
        <w:t xml:space="preserve">Ответственный исполнитель:    ______________________________________________________________ </w:t>
      </w:r>
    </w:p>
    <w:p w:rsidR="00BC1C33" w:rsidRPr="004E7C68" w:rsidRDefault="00BC1C33" w:rsidP="00BC1C33">
      <w:pPr>
        <w:spacing w:after="14"/>
        <w:ind w:left="535" w:hanging="10"/>
        <w:rPr>
          <w:sz w:val="24"/>
          <w:szCs w:val="24"/>
          <w:lang w:val="ru-RU"/>
        </w:rPr>
      </w:pPr>
      <w:r w:rsidRPr="004E7C68">
        <w:rPr>
          <w:rFonts w:ascii="Times New Roman" w:eastAsia="Times New Roman" w:hAnsi="Times New Roman" w:cs="Times New Roman"/>
          <w:sz w:val="24"/>
          <w:szCs w:val="24"/>
          <w:lang w:val="ru-RU"/>
        </w:rPr>
        <w:t xml:space="preserve">                                                                              (должность)                   (подпись)                   (расшифровка)  </w:t>
      </w:r>
    </w:p>
    <w:p w:rsidR="00BC1C33" w:rsidRPr="004E7C68" w:rsidRDefault="00BC1C33" w:rsidP="00BC1C33">
      <w:pPr>
        <w:spacing w:after="0" w:line="249" w:lineRule="auto"/>
        <w:ind w:left="535" w:right="2238" w:hanging="10"/>
        <w:rPr>
          <w:sz w:val="24"/>
          <w:szCs w:val="24"/>
          <w:lang w:val="ru-RU"/>
        </w:rPr>
      </w:pPr>
      <w:r w:rsidRPr="004E7C68">
        <w:rPr>
          <w:rFonts w:ascii="Times New Roman" w:eastAsia="Times New Roman" w:hAnsi="Times New Roman" w:cs="Times New Roman"/>
          <w:sz w:val="24"/>
          <w:szCs w:val="24"/>
          <w:lang w:val="ru-RU"/>
        </w:rPr>
        <w:t xml:space="preserve">Руководитель или иное уполномоченное лицо: ________________________________________________ </w:t>
      </w:r>
    </w:p>
    <w:p w:rsidR="00BC1C33" w:rsidRPr="004E7C68" w:rsidRDefault="00BC1C33" w:rsidP="00BC1C33">
      <w:pPr>
        <w:spacing w:after="276"/>
        <w:ind w:left="535" w:hanging="10"/>
        <w:rPr>
          <w:sz w:val="24"/>
          <w:szCs w:val="24"/>
          <w:lang w:val="ru-RU"/>
        </w:rPr>
      </w:pPr>
      <w:r w:rsidRPr="004E7C68">
        <w:rPr>
          <w:rFonts w:ascii="Times New Roman" w:eastAsia="Times New Roman" w:hAnsi="Times New Roman" w:cs="Times New Roman"/>
          <w:sz w:val="24"/>
          <w:szCs w:val="24"/>
          <w:lang w:val="ru-RU"/>
        </w:rPr>
        <w:t xml:space="preserve">                                                                              (должность)                 (подпись)                   (расшифровка) </w:t>
      </w:r>
    </w:p>
    <w:p w:rsidR="00BC1C33" w:rsidRPr="004E7C68" w:rsidRDefault="00BC1C33" w:rsidP="00BC1C33">
      <w:pPr>
        <w:spacing w:after="330" w:line="280" w:lineRule="auto"/>
        <w:ind w:left="567" w:right="571"/>
        <w:rPr>
          <w:rFonts w:ascii="Times New Roman" w:hAnsi="Times New Roman" w:cs="Times New Roman"/>
          <w:sz w:val="24"/>
          <w:szCs w:val="24"/>
          <w:lang w:val="ru-RU"/>
        </w:rPr>
      </w:pPr>
      <w:r w:rsidRPr="004E7C68">
        <w:rPr>
          <w:rFonts w:ascii="Times New Roman" w:eastAsia="Times New Roman" w:hAnsi="Times New Roman" w:cs="Times New Roman"/>
          <w:sz w:val="24"/>
          <w:szCs w:val="24"/>
          <w:lang w:val="ru-RU"/>
        </w:rPr>
        <w:t xml:space="preserve">Дата формирования  </w:t>
      </w:r>
      <w:r w:rsidRPr="004E7C68">
        <w:rPr>
          <w:rFonts w:ascii="Times New Roman" w:eastAsia="Times New Roman" w:hAnsi="Times New Roman" w:cs="Times New Roman"/>
          <w:sz w:val="24"/>
          <w:szCs w:val="24"/>
          <w:lang w:val="ru-RU"/>
        </w:rPr>
        <w:tab/>
        <w:t>____________</w:t>
      </w:r>
    </w:p>
    <w:p w:rsidR="00042287" w:rsidRPr="00410AE3" w:rsidRDefault="009E46B9">
      <w:pPr>
        <w:rPr>
          <w:lang w:val="ru-RU"/>
        </w:rPr>
      </w:pPr>
    </w:p>
    <w:sectPr w:rsidR="00042287" w:rsidRPr="00410AE3" w:rsidSect="00003ED0">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55" w:rsidRDefault="003E3455" w:rsidP="003E3455">
      <w:pPr>
        <w:spacing w:after="0" w:line="240" w:lineRule="auto"/>
      </w:pPr>
      <w:r>
        <w:separator/>
      </w:r>
    </w:p>
  </w:endnote>
  <w:endnote w:type="continuationSeparator" w:id="0">
    <w:p w:rsidR="003E3455" w:rsidRDefault="003E3455" w:rsidP="003E34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55" w:rsidRDefault="003E3455" w:rsidP="003E3455">
      <w:pPr>
        <w:spacing w:after="0" w:line="240" w:lineRule="auto"/>
      </w:pPr>
      <w:r>
        <w:separator/>
      </w:r>
    </w:p>
  </w:footnote>
  <w:footnote w:type="continuationSeparator" w:id="0">
    <w:p w:rsidR="003E3455" w:rsidRDefault="003E3455" w:rsidP="003E34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5642"/>
      <w:docPartObj>
        <w:docPartGallery w:val="Page Numbers (Top of Page)"/>
        <w:docPartUnique/>
      </w:docPartObj>
    </w:sdtPr>
    <w:sdtContent>
      <w:p w:rsidR="003E3455" w:rsidRDefault="00963831">
        <w:pPr>
          <w:pStyle w:val="af7"/>
          <w:jc w:val="center"/>
        </w:pPr>
        <w:fldSimple w:instr=" PAGE   \* MERGEFORMAT ">
          <w:r w:rsidR="009E46B9">
            <w:rPr>
              <w:noProof/>
            </w:rPr>
            <w:t>8</w:t>
          </w:r>
        </w:fldSimple>
      </w:p>
    </w:sdtContent>
  </w:sdt>
  <w:p w:rsidR="003E3455" w:rsidRDefault="003E3455">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759B6"/>
    <w:multiLevelType w:val="multilevel"/>
    <w:tmpl w:val="E4EA98D0"/>
    <w:lvl w:ilvl="0">
      <w:start w:val="1"/>
      <w:numFmt w:val="decimal"/>
      <w:lvlText w:val="%1."/>
      <w:lvlJc w:val="left"/>
      <w:pPr>
        <w:ind w:left="81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10AE3"/>
    <w:rsid w:val="00003ED0"/>
    <w:rsid w:val="000255A2"/>
    <w:rsid w:val="00061F2B"/>
    <w:rsid w:val="00066C99"/>
    <w:rsid w:val="000716D0"/>
    <w:rsid w:val="00086AE4"/>
    <w:rsid w:val="001B3EAE"/>
    <w:rsid w:val="002D0FC7"/>
    <w:rsid w:val="00313F04"/>
    <w:rsid w:val="003E3455"/>
    <w:rsid w:val="00410AE3"/>
    <w:rsid w:val="0045360E"/>
    <w:rsid w:val="004D74F4"/>
    <w:rsid w:val="0050384F"/>
    <w:rsid w:val="005E71DB"/>
    <w:rsid w:val="00671F68"/>
    <w:rsid w:val="006D22C8"/>
    <w:rsid w:val="007050A0"/>
    <w:rsid w:val="00750ED0"/>
    <w:rsid w:val="009250BA"/>
    <w:rsid w:val="00963831"/>
    <w:rsid w:val="009E46B9"/>
    <w:rsid w:val="00A066E1"/>
    <w:rsid w:val="00B07CDC"/>
    <w:rsid w:val="00BC1C33"/>
    <w:rsid w:val="00C33FF0"/>
    <w:rsid w:val="00C7732E"/>
    <w:rsid w:val="00CD79B4"/>
    <w:rsid w:val="00CF209F"/>
    <w:rsid w:val="00D10D1A"/>
    <w:rsid w:val="00EA07C5"/>
    <w:rsid w:val="00FF78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AE3"/>
    <w:pPr>
      <w:spacing w:after="160" w:line="259" w:lineRule="auto"/>
    </w:pPr>
    <w:rPr>
      <w:rFonts w:ascii="Calibri" w:eastAsia="Calibri" w:hAnsi="Calibri" w:cs="Calibri"/>
      <w:color w:val="000000"/>
      <w:lang w:bidi="ar-SA"/>
    </w:rPr>
  </w:style>
  <w:style w:type="paragraph" w:styleId="1">
    <w:name w:val="heading 1"/>
    <w:basedOn w:val="a"/>
    <w:next w:val="a"/>
    <w:link w:val="10"/>
    <w:qFormat/>
    <w:rsid w:val="00CF209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CF20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F209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F209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F209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F209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F20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F209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F209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pPr>
      <w:spacing w:line="240" w:lineRule="auto"/>
    </w:pPr>
    <w:rPr>
      <w:b/>
      <w:bCs/>
      <w:color w:val="4F81BD" w:themeColor="accent1"/>
      <w:sz w:val="18"/>
      <w:szCs w:val="18"/>
    </w:rPr>
  </w:style>
  <w:style w:type="paragraph" w:styleId="a4">
    <w:name w:val="Title"/>
    <w:basedOn w:val="a"/>
    <w:next w:val="a"/>
    <w:link w:val="a5"/>
    <w:uiPriority w:val="10"/>
    <w:qFormat/>
    <w:rsid w:val="00CF209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F209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CF209F"/>
    <w:rPr>
      <w:b/>
      <w:bCs/>
    </w:rPr>
  </w:style>
  <w:style w:type="character" w:styleId="a9">
    <w:name w:val="Emphasis"/>
    <w:basedOn w:val="a0"/>
    <w:uiPriority w:val="2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34"/>
    <w:qFormat/>
    <w:rsid w:val="00CF209F"/>
    <w:pPr>
      <w:ind w:left="720"/>
      <w:contextualSpacing/>
    </w:pPr>
  </w:style>
  <w:style w:type="paragraph" w:styleId="21">
    <w:name w:val="Quote"/>
    <w:basedOn w:val="a"/>
    <w:next w:val="a"/>
    <w:link w:val="22"/>
    <w:uiPriority w:val="29"/>
    <w:qFormat/>
    <w:rsid w:val="00CF209F"/>
    <w:rPr>
      <w:i/>
      <w:iCs/>
      <w:color w:val="000000" w:themeColor="text1"/>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styleId="af5">
    <w:name w:val="Balloon Text"/>
    <w:basedOn w:val="a"/>
    <w:link w:val="af6"/>
    <w:uiPriority w:val="99"/>
    <w:semiHidden/>
    <w:unhideWhenUsed/>
    <w:rsid w:val="00410AE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410AE3"/>
    <w:rPr>
      <w:rFonts w:ascii="Tahoma" w:eastAsia="Calibri" w:hAnsi="Tahoma" w:cs="Tahoma"/>
      <w:color w:val="000000"/>
      <w:sz w:val="16"/>
      <w:szCs w:val="16"/>
      <w:lang w:bidi="ar-SA"/>
    </w:rPr>
  </w:style>
  <w:style w:type="paragraph" w:styleId="af7">
    <w:name w:val="header"/>
    <w:basedOn w:val="a"/>
    <w:link w:val="af8"/>
    <w:uiPriority w:val="99"/>
    <w:unhideWhenUsed/>
    <w:rsid w:val="003E3455"/>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3E3455"/>
    <w:rPr>
      <w:rFonts w:ascii="Calibri" w:eastAsia="Calibri" w:hAnsi="Calibri" w:cs="Calibri"/>
      <w:color w:val="000000"/>
      <w:lang w:bidi="ar-SA"/>
    </w:rPr>
  </w:style>
  <w:style w:type="paragraph" w:styleId="af9">
    <w:name w:val="footer"/>
    <w:basedOn w:val="a"/>
    <w:link w:val="afa"/>
    <w:uiPriority w:val="99"/>
    <w:semiHidden/>
    <w:unhideWhenUsed/>
    <w:rsid w:val="003E3455"/>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3E3455"/>
    <w:rPr>
      <w:rFonts w:ascii="Calibri" w:eastAsia="Calibri" w:hAnsi="Calibri" w:cs="Calibri"/>
      <w:color w:val="00000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ternet.garant.ru/document/redirect/12112604/2171"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12112604/2171" TargetMode="External"/><Relationship Id="rId17"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12604/2171"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internet.garant.ru/document/redirect/12112604/2171"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internet.garant.ru/document/redirect/12112604/2171" TargetMode="Externa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90971-6290-4BDC-AB15-93759F07D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2456</Words>
  <Characters>14002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2</cp:revision>
  <dcterms:created xsi:type="dcterms:W3CDTF">2025-10-01T09:45:00Z</dcterms:created>
  <dcterms:modified xsi:type="dcterms:W3CDTF">2025-10-01T09:45:00Z</dcterms:modified>
</cp:coreProperties>
</file>